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C8219C4"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666F69">
        <w:rPr>
          <w:rFonts w:ascii="Arial" w:eastAsiaTheme="minorEastAsia" w:hAnsi="Arial" w:cs="Arial" w:hint="eastAsia"/>
          <w:b/>
          <w:sz w:val="24"/>
          <w:szCs w:val="24"/>
          <w:lang w:eastAsia="zh-CN"/>
        </w:rPr>
        <w:t>8</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475816">
        <w:rPr>
          <w:rFonts w:ascii="Arial" w:eastAsiaTheme="minorEastAsia" w:hAnsi="Arial" w:cs="Arial"/>
          <w:b/>
          <w:sz w:val="24"/>
          <w:szCs w:val="24"/>
          <w:lang w:eastAsia="zh-CN"/>
        </w:rPr>
        <w:t xml:space="preserve">        </w:t>
      </w:r>
      <w:r w:rsidR="00475816" w:rsidRPr="00475816">
        <w:rPr>
          <w:rFonts w:ascii="Arial" w:eastAsiaTheme="minorEastAsia" w:hAnsi="Arial" w:cs="Arial"/>
          <w:b/>
          <w:sz w:val="24"/>
          <w:szCs w:val="24"/>
          <w:lang w:eastAsia="zh-CN"/>
        </w:rPr>
        <w:t>R4-2602513</w:t>
      </w:r>
    </w:p>
    <w:p w14:paraId="5DEC8213" w14:textId="77777777" w:rsidR="00666F69" w:rsidRDefault="00666F69"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eastAsiaTheme="minorEastAsia" w:hAnsi="Arial" w:cs="Arial"/>
          <w:b/>
          <w:sz w:val="24"/>
          <w:szCs w:val="24"/>
          <w:lang w:eastAsia="zh-CN"/>
        </w:rPr>
      </w:pPr>
      <w:r w:rsidRPr="00666F69">
        <w:rPr>
          <w:rFonts w:ascii="Arial" w:eastAsiaTheme="minorEastAsia" w:hAnsi="Arial" w:cs="Arial"/>
          <w:b/>
          <w:sz w:val="24"/>
          <w:szCs w:val="24"/>
          <w:lang w:eastAsia="zh-CN"/>
        </w:rPr>
        <w:t>Gothenburg, Sweden, February 9-13, 2026</w:t>
      </w:r>
    </w:p>
    <w:p w14:paraId="6D127AE2" w14:textId="56E45EC0" w:rsidR="00220956" w:rsidRDefault="00220956" w:rsidP="00220956">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sidR="00475816" w:rsidRPr="00FA4E43">
        <w:rPr>
          <w:rFonts w:ascii="Arial" w:eastAsia="等线" w:hAnsi="Arial" w:cs="Arial"/>
          <w:b/>
          <w:sz w:val="24"/>
          <w:lang w:eastAsia="zh-CN"/>
        </w:rPr>
        <w:t>WF on</w:t>
      </w:r>
      <w:r w:rsidR="00475816" w:rsidRPr="00112367">
        <w:rPr>
          <w:rFonts w:ascii="Arial" w:eastAsia="Times New Roman" w:hAnsi="Arial" w:cs="Arial"/>
          <w:b/>
          <w:sz w:val="24"/>
          <w:lang w:eastAsia="zh-CN"/>
        </w:rPr>
        <w:t xml:space="preserve"> </w:t>
      </w:r>
      <w:r w:rsidR="00475816" w:rsidRPr="00FA4E43">
        <w:rPr>
          <w:rFonts w:ascii="Arial" w:eastAsia="Times New Roman" w:hAnsi="Arial" w:cs="Arial"/>
          <w:b/>
          <w:sz w:val="24"/>
          <w:lang w:eastAsia="zh-CN"/>
        </w:rPr>
        <w:t>NR_Mob_Ph5_RRM</w:t>
      </w:r>
    </w:p>
    <w:p w14:paraId="790133BF" w14:textId="6803FA3A" w:rsidR="00220956" w:rsidRPr="00E1402D" w:rsidRDefault="00220956" w:rsidP="00220956">
      <w:pPr>
        <w:tabs>
          <w:tab w:val="left" w:pos="1985"/>
        </w:tabs>
        <w:jc w:val="both"/>
        <w:rPr>
          <w:rFonts w:ascii="Arial" w:hAnsi="Arial" w:cs="Arial"/>
          <w:b/>
          <w:sz w:val="22"/>
          <w:lang w:eastAsia="zh-CN"/>
        </w:rPr>
      </w:pPr>
      <w:r w:rsidRPr="00E1402D">
        <w:rPr>
          <w:rFonts w:ascii="Arial" w:hAnsi="Arial" w:cs="Arial"/>
          <w:b/>
          <w:sz w:val="22"/>
        </w:rPr>
        <w:t>Agenda Item:</w:t>
      </w:r>
      <w:r w:rsidRPr="00E1402D">
        <w:rPr>
          <w:rFonts w:ascii="Arial" w:hAnsi="Arial" w:cs="Arial"/>
          <w:b/>
          <w:sz w:val="22"/>
        </w:rPr>
        <w:tab/>
      </w:r>
      <w:r w:rsidRPr="00E1402D">
        <w:rPr>
          <w:rFonts w:ascii="Arial" w:hAnsi="Arial" w:cs="Arial"/>
          <w:b/>
          <w:sz w:val="22"/>
          <w:lang w:eastAsia="zh-CN"/>
        </w:rPr>
        <w:t>7.1</w:t>
      </w:r>
      <w:r w:rsidR="00475816" w:rsidRPr="00E1402D">
        <w:rPr>
          <w:rFonts w:ascii="Arial" w:hAnsi="Arial" w:cs="Arial"/>
          <w:b/>
          <w:sz w:val="22"/>
          <w:lang w:eastAsia="zh-CN"/>
        </w:rPr>
        <w:t>3</w:t>
      </w:r>
      <w:r w:rsidRPr="00E1402D">
        <w:rPr>
          <w:rFonts w:ascii="Arial" w:hAnsi="Arial" w:cs="Arial"/>
          <w:b/>
          <w:sz w:val="22"/>
          <w:lang w:eastAsia="zh-CN"/>
        </w:rPr>
        <w:t>.1</w:t>
      </w:r>
    </w:p>
    <w:p w14:paraId="3E2B2C22" w14:textId="3CD4227D" w:rsidR="00220956" w:rsidRPr="00E1402D" w:rsidRDefault="00220956" w:rsidP="00220956">
      <w:pPr>
        <w:tabs>
          <w:tab w:val="left" w:pos="1985"/>
        </w:tabs>
        <w:jc w:val="both"/>
        <w:rPr>
          <w:rFonts w:ascii="Arial" w:hAnsi="Arial" w:cs="Arial"/>
          <w:b/>
          <w:sz w:val="22"/>
          <w:lang w:eastAsia="en-GB"/>
        </w:rPr>
      </w:pPr>
      <w:r w:rsidRPr="00E1402D">
        <w:rPr>
          <w:rFonts w:ascii="Arial" w:hAnsi="Arial" w:cs="Arial"/>
          <w:b/>
          <w:sz w:val="22"/>
        </w:rPr>
        <w:t xml:space="preserve">Source: </w:t>
      </w:r>
      <w:r w:rsidRPr="00E1402D">
        <w:rPr>
          <w:rFonts w:ascii="Arial" w:hAnsi="Arial" w:cs="Arial"/>
          <w:b/>
          <w:sz w:val="22"/>
        </w:rPr>
        <w:tab/>
      </w:r>
      <w:r w:rsidR="00475816" w:rsidRPr="00E1402D">
        <w:rPr>
          <w:rFonts w:ascii="Arial" w:hAnsi="Arial" w:cs="Arial" w:hint="eastAsia"/>
          <w:b/>
          <w:sz w:val="22"/>
          <w:lang w:eastAsia="zh-CN"/>
        </w:rPr>
        <w:t>OPPO</w:t>
      </w:r>
    </w:p>
    <w:p w14:paraId="65EEDC71" w14:textId="6ABF9BB6" w:rsidR="00E1402D" w:rsidRPr="00E1402D" w:rsidRDefault="00220956" w:rsidP="00220956">
      <w:pPr>
        <w:tabs>
          <w:tab w:val="left" w:pos="1985"/>
        </w:tabs>
        <w:jc w:val="both"/>
        <w:rPr>
          <w:rFonts w:ascii="Arial" w:hAnsi="Arial" w:cs="Arial"/>
          <w:b/>
          <w:sz w:val="22"/>
          <w:lang w:eastAsia="zh-CN"/>
        </w:rPr>
      </w:pPr>
      <w:r w:rsidRPr="00E1402D">
        <w:rPr>
          <w:rFonts w:ascii="Arial" w:hAnsi="Arial" w:cs="Arial"/>
          <w:b/>
          <w:sz w:val="22"/>
        </w:rPr>
        <w:t>Document for:</w:t>
      </w:r>
      <w:r w:rsidRPr="00E1402D">
        <w:rPr>
          <w:rFonts w:ascii="Arial" w:hAnsi="Arial" w:cs="Arial"/>
          <w:b/>
          <w:sz w:val="22"/>
        </w:rPr>
        <w:tab/>
      </w:r>
      <w:r w:rsidRPr="00E1402D">
        <w:rPr>
          <w:rFonts w:ascii="Arial" w:hAnsi="Arial" w:cs="Arial"/>
          <w:b/>
          <w:sz w:val="22"/>
          <w:lang w:eastAsia="zh-CN"/>
        </w:rPr>
        <w:t>Approval</w:t>
      </w:r>
    </w:p>
    <w:p w14:paraId="4F68C8FB" w14:textId="77777777" w:rsidR="00E1402D" w:rsidRDefault="00E1402D" w:rsidP="00E1402D">
      <w:pPr>
        <w:pStyle w:val="1"/>
        <w:numPr>
          <w:ilvl w:val="0"/>
          <w:numId w:val="0"/>
        </w:numPr>
        <w:ind w:left="432" w:hanging="432"/>
        <w:rPr>
          <w:lang w:val="en-US" w:eastAsia="ja-JP"/>
        </w:rPr>
      </w:pPr>
      <w:r>
        <w:rPr>
          <w:lang w:val="en-US" w:eastAsia="ja-JP"/>
        </w:rPr>
        <w:t>Topic #</w:t>
      </w:r>
      <w:r>
        <w:rPr>
          <w:rFonts w:hint="eastAsia"/>
          <w:lang w:val="en-US" w:eastAsia="zh-CN"/>
        </w:rPr>
        <w:t>1</w:t>
      </w:r>
      <w:r>
        <w:rPr>
          <w:lang w:val="en-US" w:eastAsia="ja-JP"/>
        </w:rPr>
        <w:t xml:space="preserve">: </w:t>
      </w:r>
      <w:r>
        <w:rPr>
          <w:lang w:val="en-US" w:eastAsia="zh-CN"/>
        </w:rPr>
        <w:t>Work plan</w:t>
      </w:r>
      <w:r>
        <w:rPr>
          <w:lang w:val="en-US" w:eastAsia="ja-JP"/>
        </w:rPr>
        <w:t xml:space="preserve"> (AI </w:t>
      </w:r>
      <w:r>
        <w:rPr>
          <w:lang w:val="en-US" w:eastAsia="zh-CN"/>
        </w:rPr>
        <w:t>7</w:t>
      </w:r>
      <w:r>
        <w:rPr>
          <w:lang w:val="en-US" w:eastAsia="ja-JP"/>
        </w:rPr>
        <w:t>.</w:t>
      </w:r>
      <w:r>
        <w:rPr>
          <w:rFonts w:hint="eastAsia"/>
          <w:lang w:val="en-US" w:eastAsia="zh-CN"/>
        </w:rPr>
        <w:t>1</w:t>
      </w:r>
      <w:r>
        <w:rPr>
          <w:lang w:val="en-US" w:eastAsia="zh-CN"/>
        </w:rPr>
        <w:t>3</w:t>
      </w:r>
      <w:r>
        <w:rPr>
          <w:lang w:val="en-US" w:eastAsia="ja-JP"/>
        </w:rPr>
        <w:t>.</w:t>
      </w:r>
      <w:r>
        <w:rPr>
          <w:rFonts w:hint="eastAsia"/>
          <w:lang w:val="en-US" w:eastAsia="zh-CN"/>
        </w:rPr>
        <w:t>2</w:t>
      </w:r>
      <w:r>
        <w:rPr>
          <w:lang w:val="en-US" w:eastAsia="ja-JP"/>
        </w:rPr>
        <w:t>)</w:t>
      </w:r>
    </w:p>
    <w:p w14:paraId="001DE760" w14:textId="6BDB6940" w:rsidR="00E1402D" w:rsidRPr="00E1402D" w:rsidRDefault="00E1402D" w:rsidP="00E1402D">
      <w:pPr>
        <w:textAlignment w:val="baseline"/>
        <w:rPr>
          <w:color w:val="000000" w:themeColor="text1"/>
          <w:sz w:val="21"/>
          <w:szCs w:val="28"/>
          <w:lang w:eastAsia="zh-CN"/>
        </w:rPr>
      </w:pPr>
      <w:r w:rsidRPr="00A0604A">
        <w:rPr>
          <w:b/>
          <w:bCs/>
          <w:color w:val="000000" w:themeColor="text1"/>
          <w:sz w:val="21"/>
          <w:szCs w:val="28"/>
          <w:lang w:eastAsia="zh-CN"/>
        </w:rPr>
        <w:t>Note:</w:t>
      </w:r>
      <w:r w:rsidRPr="00E1402D">
        <w:rPr>
          <w:color w:val="000000" w:themeColor="text1"/>
          <w:sz w:val="21"/>
          <w:szCs w:val="28"/>
          <w:lang w:eastAsia="zh-CN"/>
        </w:rPr>
        <w:t xml:space="preserve"> Work plan for mobility enhancement phase 5 is agreed in </w:t>
      </w:r>
      <w:hyperlink r:id="rId13" w:history="1">
        <w:r w:rsidRPr="00E1402D">
          <w:rPr>
            <w:color w:val="000000" w:themeColor="text1"/>
            <w:sz w:val="21"/>
            <w:szCs w:val="28"/>
            <w:lang w:eastAsia="zh-CN"/>
          </w:rPr>
          <w:t>R4-2602591</w:t>
        </w:r>
      </w:hyperlink>
      <w:r w:rsidRPr="00E1402D">
        <w:rPr>
          <w:color w:val="000000" w:themeColor="text1"/>
          <w:sz w:val="21"/>
          <w:szCs w:val="28"/>
          <w:lang w:eastAsia="zh-CN"/>
        </w:rPr>
        <w:tab/>
      </w:r>
    </w:p>
    <w:p w14:paraId="7DE301ED" w14:textId="0B53FF81" w:rsidR="00020DEB" w:rsidRDefault="00E729A4" w:rsidP="00020DEB">
      <w:pPr>
        <w:pStyle w:val="1"/>
        <w:numPr>
          <w:ilvl w:val="0"/>
          <w:numId w:val="0"/>
        </w:numPr>
        <w:rPr>
          <w:b/>
          <w:sz w:val="21"/>
          <w:szCs w:val="21"/>
          <w:u w:val="single"/>
          <w:lang w:eastAsia="ko-KR"/>
        </w:rPr>
      </w:pPr>
      <w:r w:rsidRPr="00BD73DF">
        <w:rPr>
          <w:lang w:val="en-US" w:eastAsia="ja-JP"/>
        </w:rPr>
        <w:t>Topic #</w:t>
      </w:r>
      <w:r w:rsidR="00020DEB">
        <w:rPr>
          <w:lang w:val="en-US" w:eastAsia="ja-JP"/>
        </w:rPr>
        <w:t>2</w:t>
      </w:r>
      <w:r w:rsidRPr="00BD73DF">
        <w:rPr>
          <w:lang w:val="en-US" w:eastAsia="ja-JP"/>
        </w:rPr>
        <w:t xml:space="preserve">: </w:t>
      </w:r>
      <w:r w:rsidR="00020DEB" w:rsidRPr="007C45F9">
        <w:rPr>
          <w:lang w:val="en-US" w:eastAsia="zh-CN"/>
        </w:rPr>
        <w:t>RRM core requiremen</w:t>
      </w:r>
      <w:r w:rsidR="00E1402D">
        <w:rPr>
          <w:lang w:val="en-US" w:eastAsia="zh-CN"/>
        </w:rPr>
        <w:t xml:space="preserve">t </w:t>
      </w:r>
      <w:r w:rsidR="00E1402D">
        <w:rPr>
          <w:lang w:val="en-US" w:eastAsia="ja-JP"/>
        </w:rPr>
        <w:t xml:space="preserve">(AI </w:t>
      </w:r>
      <w:r w:rsidR="00E1402D">
        <w:rPr>
          <w:lang w:val="en-US" w:eastAsia="zh-CN"/>
        </w:rPr>
        <w:t>7</w:t>
      </w:r>
      <w:r w:rsidR="00E1402D">
        <w:rPr>
          <w:lang w:val="en-US" w:eastAsia="ja-JP"/>
        </w:rPr>
        <w:t>.</w:t>
      </w:r>
      <w:r w:rsidR="00E1402D">
        <w:rPr>
          <w:rFonts w:hint="eastAsia"/>
          <w:lang w:val="en-US" w:eastAsia="zh-CN"/>
        </w:rPr>
        <w:t>1</w:t>
      </w:r>
      <w:r w:rsidR="00E1402D">
        <w:rPr>
          <w:lang w:val="en-US" w:eastAsia="zh-CN"/>
        </w:rPr>
        <w:t>3</w:t>
      </w:r>
      <w:r w:rsidR="00E1402D">
        <w:rPr>
          <w:lang w:val="en-US" w:eastAsia="ja-JP"/>
        </w:rPr>
        <w:t>.</w:t>
      </w:r>
      <w:r w:rsidR="00E1402D">
        <w:rPr>
          <w:lang w:val="en-US" w:eastAsia="zh-CN"/>
        </w:rPr>
        <w:t>3</w:t>
      </w:r>
      <w:r w:rsidR="00E1402D">
        <w:rPr>
          <w:lang w:val="en-US" w:eastAsia="ja-JP"/>
        </w:rPr>
        <w:t>)</w:t>
      </w:r>
    </w:p>
    <w:p w14:paraId="665C5EEC" w14:textId="1D6319D7" w:rsidR="00BD73DF" w:rsidRPr="00E1402D" w:rsidRDefault="00BD73DF" w:rsidP="00020DEB">
      <w:pPr>
        <w:tabs>
          <w:tab w:val="left" w:pos="720"/>
        </w:tabs>
        <w:spacing w:after="120"/>
        <w:rPr>
          <w:b/>
          <w:color w:val="0070C0"/>
          <w:sz w:val="21"/>
          <w:szCs w:val="21"/>
          <w:u w:val="single"/>
          <w:lang w:eastAsia="ko-KR"/>
        </w:rPr>
      </w:pPr>
      <w:r w:rsidRPr="00E1402D">
        <w:rPr>
          <w:b/>
          <w:color w:val="0070C0"/>
          <w:sz w:val="21"/>
          <w:szCs w:val="21"/>
          <w:u w:val="single"/>
          <w:lang w:eastAsia="ko-KR"/>
        </w:rPr>
        <w:t>Issue 2-1-4: Whether to define requirements for LTM based SCell activation</w:t>
      </w:r>
    </w:p>
    <w:p w14:paraId="48715C45" w14:textId="77777777" w:rsidR="00BD73DF" w:rsidRPr="00E1402D" w:rsidRDefault="00BD73DF" w:rsidP="00BD73DF">
      <w:pPr>
        <w:snapToGrid w:val="0"/>
        <w:spacing w:after="120"/>
        <w:rPr>
          <w:rFonts w:eastAsia="等线"/>
          <w:sz w:val="21"/>
          <w:szCs w:val="21"/>
          <w:highlight w:val="green"/>
          <w:lang w:eastAsia="zh-CN"/>
        </w:rPr>
      </w:pPr>
      <w:r w:rsidRPr="00E1402D">
        <w:rPr>
          <w:rFonts w:eastAsia="等线" w:hint="eastAsia"/>
          <w:sz w:val="21"/>
          <w:szCs w:val="21"/>
          <w:highlight w:val="green"/>
          <w:lang w:eastAsia="zh-CN"/>
        </w:rPr>
        <w:t>A</w:t>
      </w:r>
      <w:r w:rsidRPr="00E1402D">
        <w:rPr>
          <w:rFonts w:eastAsia="等线"/>
          <w:sz w:val="21"/>
          <w:szCs w:val="21"/>
          <w:highlight w:val="green"/>
          <w:lang w:eastAsia="zh-CN"/>
        </w:rPr>
        <w:t>greement:</w:t>
      </w:r>
    </w:p>
    <w:p w14:paraId="3FEDA419" w14:textId="28421C69" w:rsidR="00BD73DF" w:rsidRDefault="00BD73DF" w:rsidP="00BD73DF">
      <w:pPr>
        <w:pStyle w:val="aff9"/>
        <w:numPr>
          <w:ilvl w:val="0"/>
          <w:numId w:val="26"/>
        </w:numPr>
        <w:overflowPunct/>
        <w:autoSpaceDE/>
        <w:adjustRightInd/>
        <w:snapToGrid w:val="0"/>
        <w:spacing w:after="120"/>
        <w:ind w:firstLineChars="0"/>
        <w:textAlignment w:val="auto"/>
        <w:rPr>
          <w:rFonts w:eastAsia="宋体"/>
          <w:sz w:val="21"/>
          <w:szCs w:val="21"/>
          <w:highlight w:val="green"/>
        </w:rPr>
      </w:pPr>
      <w:r w:rsidRPr="00E1402D">
        <w:rPr>
          <w:rFonts w:eastAsia="宋体"/>
          <w:sz w:val="21"/>
          <w:szCs w:val="21"/>
          <w:highlight w:val="green"/>
        </w:rPr>
        <w:t xml:space="preserve">Prioritize Rel-20 LTM based </w:t>
      </w:r>
      <w:proofErr w:type="spellStart"/>
      <w:r w:rsidRPr="00E1402D">
        <w:rPr>
          <w:rFonts w:eastAsia="宋体"/>
          <w:sz w:val="21"/>
          <w:szCs w:val="21"/>
          <w:highlight w:val="green"/>
        </w:rPr>
        <w:t>SCell</w:t>
      </w:r>
      <w:proofErr w:type="spellEnd"/>
      <w:r w:rsidRPr="00E1402D">
        <w:rPr>
          <w:rFonts w:eastAsia="宋体"/>
          <w:sz w:val="21"/>
          <w:szCs w:val="21"/>
          <w:highlight w:val="green"/>
        </w:rPr>
        <w:t xml:space="preserve"> activation during LTM based </w:t>
      </w:r>
      <w:proofErr w:type="spellStart"/>
      <w:r w:rsidRPr="00E1402D">
        <w:rPr>
          <w:rFonts w:eastAsia="宋体"/>
          <w:sz w:val="21"/>
          <w:szCs w:val="21"/>
          <w:highlight w:val="green"/>
        </w:rPr>
        <w:t>PCell</w:t>
      </w:r>
      <w:proofErr w:type="spellEnd"/>
      <w:r w:rsidRPr="00E1402D">
        <w:rPr>
          <w:rFonts w:eastAsia="宋体"/>
          <w:sz w:val="21"/>
          <w:szCs w:val="21"/>
          <w:highlight w:val="green"/>
        </w:rPr>
        <w:t xml:space="preserve"> cell switch and </w:t>
      </w:r>
      <w:proofErr w:type="spellStart"/>
      <w:r w:rsidRPr="00E1402D">
        <w:rPr>
          <w:rFonts w:eastAsia="宋体"/>
          <w:sz w:val="21"/>
          <w:szCs w:val="21"/>
          <w:highlight w:val="green"/>
        </w:rPr>
        <w:t>PSCell</w:t>
      </w:r>
      <w:proofErr w:type="spellEnd"/>
      <w:r w:rsidRPr="00E1402D">
        <w:rPr>
          <w:rFonts w:eastAsia="宋体"/>
          <w:sz w:val="21"/>
          <w:szCs w:val="21"/>
          <w:highlight w:val="green"/>
        </w:rPr>
        <w:t xml:space="preserve"> change in the WI.</w:t>
      </w:r>
    </w:p>
    <w:p w14:paraId="41A7E913" w14:textId="61A54F80" w:rsidR="00E1402D" w:rsidRDefault="00E1402D" w:rsidP="00E1402D">
      <w:pPr>
        <w:snapToGrid w:val="0"/>
        <w:spacing w:after="120"/>
        <w:rPr>
          <w:sz w:val="21"/>
          <w:szCs w:val="21"/>
          <w:highlight w:val="green"/>
        </w:rPr>
      </w:pPr>
    </w:p>
    <w:p w14:paraId="1DE7CAED" w14:textId="3F704147" w:rsidR="00E1402D" w:rsidRPr="00FE6469" w:rsidRDefault="00E1402D" w:rsidP="00E1402D">
      <w:pPr>
        <w:pStyle w:val="1"/>
        <w:numPr>
          <w:ilvl w:val="0"/>
          <w:numId w:val="0"/>
        </w:numPr>
        <w:rPr>
          <w:b/>
          <w:sz w:val="21"/>
          <w:szCs w:val="21"/>
          <w:u w:val="single"/>
          <w:lang w:val="en-GB" w:eastAsia="ko-KR"/>
        </w:rPr>
      </w:pPr>
      <w:r w:rsidRPr="00E1402D">
        <w:rPr>
          <w:rFonts w:hint="eastAsia"/>
          <w:lang w:val="en-US" w:eastAsia="zh-CN"/>
        </w:rPr>
        <w:t>Open</w:t>
      </w:r>
      <w:r w:rsidRPr="00E1402D">
        <w:rPr>
          <w:lang w:val="en-US" w:eastAsia="zh-CN"/>
        </w:rPr>
        <w:t xml:space="preserve"> </w:t>
      </w:r>
      <w:r w:rsidRPr="00E1402D">
        <w:rPr>
          <w:rFonts w:hint="eastAsia"/>
          <w:lang w:val="en-US" w:eastAsia="zh-CN"/>
        </w:rPr>
        <w:t>issues</w:t>
      </w:r>
      <w:r w:rsidR="00FE6469">
        <w:rPr>
          <w:lang w:val="en-US" w:eastAsia="zh-CN"/>
        </w:rPr>
        <w:t xml:space="preserve"> </w:t>
      </w:r>
      <w:r w:rsidR="00FE6469" w:rsidRPr="00FE6469">
        <w:rPr>
          <w:lang w:val="en-US" w:eastAsia="zh-CN"/>
        </w:rPr>
        <w:t xml:space="preserve">from </w:t>
      </w:r>
      <w:r w:rsidR="00FE6469" w:rsidRPr="00FE6469">
        <w:rPr>
          <w:lang w:val="en-US" w:eastAsia="zh-CN"/>
        </w:rPr>
        <w:t xml:space="preserve">Topic summary </w:t>
      </w:r>
      <w:r w:rsidR="00FE6469" w:rsidRPr="00FE6469">
        <w:rPr>
          <w:lang w:val="en-US" w:eastAsia="zh-CN"/>
        </w:rPr>
        <w:t xml:space="preserve">in </w:t>
      </w:r>
      <w:r w:rsidR="00FE6469" w:rsidRPr="00FE6469">
        <w:rPr>
          <w:lang w:val="en-US" w:eastAsia="zh-CN"/>
        </w:rPr>
        <w:t>R4-2600085</w:t>
      </w:r>
      <w:r w:rsidR="00FE6469" w:rsidRPr="00FE6469">
        <w:rPr>
          <w:lang w:val="en-US" w:eastAsia="zh-CN"/>
        </w:rPr>
        <w:tab/>
      </w:r>
    </w:p>
    <w:p w14:paraId="32AFDC82" w14:textId="223D646B" w:rsidR="00AA7B28" w:rsidRPr="00E1402D" w:rsidRDefault="00E1402D" w:rsidP="00E1402D">
      <w:pPr>
        <w:pStyle w:val="3"/>
        <w:numPr>
          <w:ilvl w:val="0"/>
          <w:numId w:val="0"/>
        </w:numPr>
        <w:rPr>
          <w:lang w:val="en-US"/>
        </w:rPr>
      </w:pPr>
      <w:r>
        <w:rPr>
          <w:lang w:val="en-US"/>
        </w:rPr>
        <w:t xml:space="preserve">Sub-topic </w:t>
      </w:r>
      <w:r>
        <w:rPr>
          <w:rFonts w:hint="eastAsia"/>
          <w:lang w:val="en-US"/>
        </w:rPr>
        <w:t>2</w:t>
      </w:r>
      <w:r>
        <w:rPr>
          <w:lang w:val="en-US"/>
        </w:rPr>
        <w:t>-</w:t>
      </w:r>
      <w:r>
        <w:rPr>
          <w:rFonts w:hint="eastAsia"/>
          <w:lang w:val="en-US"/>
        </w:rPr>
        <w:t>1</w:t>
      </w:r>
      <w:r>
        <w:rPr>
          <w:lang w:val="en-US"/>
        </w:rPr>
        <w:t xml:space="preserve">: </w:t>
      </w:r>
      <w:r>
        <w:rPr>
          <w:rFonts w:hint="eastAsia"/>
          <w:lang w:val="en-US"/>
        </w:rPr>
        <w:t>RRM</w:t>
      </w:r>
      <w:r>
        <w:rPr>
          <w:lang w:val="en-US"/>
        </w:rPr>
        <w:t xml:space="preserve"> </w:t>
      </w:r>
      <w:r>
        <w:rPr>
          <w:rFonts w:hint="eastAsia"/>
          <w:lang w:val="en-US"/>
        </w:rPr>
        <w:t>scope</w:t>
      </w:r>
    </w:p>
    <w:p w14:paraId="4B0537F1" w14:textId="77777777" w:rsidR="00020DEB" w:rsidRPr="00E1402D" w:rsidRDefault="00020DEB" w:rsidP="00020DEB">
      <w:pPr>
        <w:tabs>
          <w:tab w:val="left" w:pos="720"/>
        </w:tabs>
        <w:spacing w:after="120"/>
        <w:rPr>
          <w:b/>
          <w:color w:val="0070C0"/>
          <w:sz w:val="21"/>
          <w:szCs w:val="21"/>
          <w:u w:val="single"/>
          <w:lang w:val="en-US" w:eastAsia="zh-CN"/>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rFonts w:hint="eastAsia"/>
          <w:b/>
          <w:color w:val="0070C0"/>
          <w:sz w:val="21"/>
          <w:szCs w:val="21"/>
          <w:u w:val="single"/>
          <w:lang w:eastAsia="zh-CN"/>
        </w:rPr>
        <w:t>1-1</w:t>
      </w:r>
      <w:r w:rsidRPr="00E1402D">
        <w:rPr>
          <w:b/>
          <w:color w:val="0070C0"/>
          <w:sz w:val="21"/>
          <w:szCs w:val="21"/>
          <w:u w:val="single"/>
          <w:lang w:eastAsia="ko-KR"/>
        </w:rPr>
        <w:t xml:space="preserve">: </w:t>
      </w:r>
      <w:r w:rsidRPr="00E1402D">
        <w:rPr>
          <w:rFonts w:hint="eastAsia"/>
          <w:b/>
          <w:color w:val="0070C0"/>
          <w:sz w:val="21"/>
          <w:szCs w:val="21"/>
          <w:u w:val="single"/>
          <w:lang w:eastAsia="zh-CN"/>
        </w:rPr>
        <w:t>S</w:t>
      </w:r>
      <w:r w:rsidRPr="00E1402D">
        <w:rPr>
          <w:b/>
          <w:color w:val="0070C0"/>
          <w:sz w:val="21"/>
          <w:szCs w:val="21"/>
          <w:u w:val="single"/>
          <w:lang w:eastAsia="ko-KR"/>
        </w:rPr>
        <w:t xml:space="preserve">cope </w:t>
      </w:r>
      <w:r w:rsidRPr="00E1402D">
        <w:rPr>
          <w:rFonts w:hint="eastAsia"/>
          <w:b/>
          <w:color w:val="0070C0"/>
          <w:sz w:val="21"/>
          <w:szCs w:val="21"/>
          <w:u w:val="single"/>
          <w:lang w:eastAsia="zh-CN"/>
        </w:rPr>
        <w:t>for</w:t>
      </w:r>
      <w:r w:rsidRPr="00E1402D">
        <w:rPr>
          <w:b/>
          <w:color w:val="0070C0"/>
          <w:sz w:val="21"/>
          <w:szCs w:val="21"/>
          <w:u w:val="single"/>
          <w:lang w:val="en-US" w:eastAsia="zh-CN"/>
        </w:rPr>
        <w:t xml:space="preserve"> the 1</w:t>
      </w:r>
      <w:r w:rsidRPr="00E1402D">
        <w:rPr>
          <w:b/>
          <w:color w:val="0070C0"/>
          <w:sz w:val="21"/>
          <w:szCs w:val="21"/>
          <w:u w:val="single"/>
          <w:vertAlign w:val="superscript"/>
          <w:lang w:val="en-US" w:eastAsia="zh-CN"/>
        </w:rPr>
        <w:t>st</w:t>
      </w:r>
      <w:r w:rsidRPr="00E1402D">
        <w:rPr>
          <w:b/>
          <w:color w:val="0070C0"/>
          <w:sz w:val="21"/>
          <w:szCs w:val="21"/>
          <w:u w:val="single"/>
          <w:lang w:val="en-US" w:eastAsia="zh-CN"/>
        </w:rPr>
        <w:t xml:space="preserve"> objective</w:t>
      </w:r>
    </w:p>
    <w:p w14:paraId="224001D4" w14:textId="77777777" w:rsidR="00020DEB" w:rsidRPr="00E1402D" w:rsidRDefault="00020DEB" w:rsidP="00020DEB">
      <w:pPr>
        <w:tabs>
          <w:tab w:val="left" w:pos="720"/>
        </w:tabs>
        <w:spacing w:after="120"/>
        <w:rPr>
          <w:bCs/>
          <w:i/>
          <w:iCs/>
          <w:color w:val="0070C0"/>
          <w:sz w:val="21"/>
          <w:szCs w:val="21"/>
          <w:lang w:val="en-US" w:eastAsia="zh-CN"/>
        </w:rPr>
      </w:pPr>
      <w:r w:rsidRPr="00E1402D">
        <w:rPr>
          <w:bCs/>
          <w:i/>
          <w:iCs/>
          <w:color w:val="0070C0"/>
          <w:sz w:val="21"/>
          <w:szCs w:val="21"/>
          <w:lang w:val="en-US" w:eastAsia="zh-CN"/>
        </w:rPr>
        <w:t>Note: the 2</w:t>
      </w:r>
      <w:r w:rsidRPr="00E1402D">
        <w:rPr>
          <w:bCs/>
          <w:i/>
          <w:iCs/>
          <w:color w:val="0070C0"/>
          <w:sz w:val="21"/>
          <w:szCs w:val="21"/>
          <w:vertAlign w:val="superscript"/>
          <w:lang w:val="en-US" w:eastAsia="zh-CN"/>
        </w:rPr>
        <w:t>nd</w:t>
      </w:r>
      <w:r w:rsidRPr="00E1402D">
        <w:rPr>
          <w:bCs/>
          <w:i/>
          <w:iCs/>
          <w:color w:val="0070C0"/>
          <w:sz w:val="21"/>
          <w:szCs w:val="21"/>
          <w:lang w:val="en-US" w:eastAsia="zh-CN"/>
        </w:rPr>
        <w:t xml:space="preserve"> objective in WID will be based on LS trigger from other WG.</w:t>
      </w:r>
    </w:p>
    <w:tbl>
      <w:tblPr>
        <w:tblStyle w:val="aff8"/>
        <w:tblW w:w="0" w:type="auto"/>
        <w:tblLook w:val="04A0" w:firstRow="1" w:lastRow="0" w:firstColumn="1" w:lastColumn="0" w:noHBand="0" w:noVBand="1"/>
      </w:tblPr>
      <w:tblGrid>
        <w:gridCol w:w="9631"/>
      </w:tblGrid>
      <w:tr w:rsidR="00020DEB" w:rsidRPr="00E1402D" w14:paraId="44A376E3" w14:textId="77777777" w:rsidTr="0035523E">
        <w:tc>
          <w:tcPr>
            <w:tcW w:w="9631" w:type="dxa"/>
          </w:tcPr>
          <w:p w14:paraId="0C92DD5D" w14:textId="77777777" w:rsidR="00020DEB" w:rsidRPr="00E1402D" w:rsidRDefault="00020DEB" w:rsidP="00020DEB">
            <w:pPr>
              <w:pStyle w:val="aff9"/>
              <w:numPr>
                <w:ilvl w:val="0"/>
                <w:numId w:val="28"/>
              </w:numPr>
              <w:overflowPunct/>
              <w:autoSpaceDE/>
              <w:autoSpaceDN/>
              <w:adjustRightInd/>
              <w:spacing w:before="60" w:after="60" w:line="276" w:lineRule="auto"/>
              <w:ind w:leftChars="-48" w:left="264" w:firstLineChars="0"/>
              <w:contextualSpacing/>
              <w:textAlignment w:val="auto"/>
              <w:rPr>
                <w:sz w:val="21"/>
                <w:szCs w:val="21"/>
                <w:lang w:eastAsia="x-none"/>
              </w:rPr>
            </w:pPr>
            <w:r w:rsidRPr="00E1402D">
              <w:rPr>
                <w:sz w:val="21"/>
                <w:szCs w:val="21"/>
                <w:lang w:eastAsia="x-none"/>
              </w:rPr>
              <w:t xml:space="preserve">LTM </w:t>
            </w:r>
            <w:proofErr w:type="spellStart"/>
            <w:r w:rsidRPr="00E1402D">
              <w:rPr>
                <w:sz w:val="21"/>
                <w:szCs w:val="21"/>
                <w:lang w:eastAsia="x-none"/>
              </w:rPr>
              <w:t>SCell</w:t>
            </w:r>
            <w:proofErr w:type="spellEnd"/>
            <w:r w:rsidRPr="00E1402D">
              <w:rPr>
                <w:rFonts w:hint="eastAsia"/>
                <w:sz w:val="21"/>
                <w:szCs w:val="21"/>
                <w:lang w:eastAsia="zh-CN"/>
              </w:rPr>
              <w:t xml:space="preserve"> activation </w:t>
            </w:r>
            <w:r w:rsidRPr="00E1402D">
              <w:rPr>
                <w:sz w:val="21"/>
                <w:szCs w:val="21"/>
                <w:lang w:eastAsia="x-none"/>
              </w:rPr>
              <w:t>improvements for further reducing interruption delays</w:t>
            </w:r>
          </w:p>
          <w:p w14:paraId="7942E6DD" w14:textId="77777777" w:rsidR="00020DEB" w:rsidRPr="00E1402D" w:rsidRDefault="00020DEB" w:rsidP="00020DEB">
            <w:pPr>
              <w:numPr>
                <w:ilvl w:val="1"/>
                <w:numId w:val="28"/>
              </w:numPr>
              <w:overflowPunct/>
              <w:autoSpaceDE/>
              <w:autoSpaceDN/>
              <w:adjustRightInd/>
              <w:spacing w:before="60" w:after="60" w:line="276" w:lineRule="auto"/>
              <w:ind w:leftChars="313" w:left="986"/>
              <w:textAlignment w:val="auto"/>
              <w:rPr>
                <w:sz w:val="21"/>
                <w:szCs w:val="21"/>
                <w:lang w:eastAsia="x-none"/>
              </w:rPr>
            </w:pPr>
            <w:r w:rsidRPr="00E1402D">
              <w:rPr>
                <w:sz w:val="21"/>
                <w:szCs w:val="21"/>
                <w:lang w:eastAsia="x-none"/>
              </w:rPr>
              <w:t xml:space="preserve">Specify the necessary configuration and UE procedures for NW triggering of LTM </w:t>
            </w:r>
            <w:proofErr w:type="spellStart"/>
            <w:r w:rsidRPr="00E1402D">
              <w:rPr>
                <w:sz w:val="21"/>
                <w:szCs w:val="21"/>
                <w:lang w:eastAsia="x-none"/>
              </w:rPr>
              <w:t>SCell</w:t>
            </w:r>
            <w:proofErr w:type="spellEnd"/>
            <w:r w:rsidRPr="00E1402D">
              <w:rPr>
                <w:sz w:val="21"/>
                <w:szCs w:val="21"/>
                <w:lang w:eastAsia="x-none"/>
              </w:rPr>
              <w:t xml:space="preserve"> activation as part of the </w:t>
            </w:r>
            <w:proofErr w:type="spellStart"/>
            <w:r w:rsidRPr="00E1402D">
              <w:rPr>
                <w:sz w:val="21"/>
                <w:szCs w:val="21"/>
                <w:lang w:eastAsia="x-none"/>
              </w:rPr>
              <w:t>SpCell</w:t>
            </w:r>
            <w:proofErr w:type="spellEnd"/>
            <w:r w:rsidRPr="00E1402D">
              <w:rPr>
                <w:sz w:val="21"/>
                <w:szCs w:val="21"/>
                <w:lang w:eastAsia="x-none"/>
              </w:rPr>
              <w:t xml:space="preserve"> LTM cell switch [RAN2, RAN3]. </w:t>
            </w:r>
          </w:p>
          <w:p w14:paraId="169FA153" w14:textId="77777777" w:rsidR="00020DEB" w:rsidRPr="00E1402D" w:rsidRDefault="00020DEB" w:rsidP="00020DEB">
            <w:pPr>
              <w:numPr>
                <w:ilvl w:val="1"/>
                <w:numId w:val="28"/>
              </w:numPr>
              <w:overflowPunct/>
              <w:autoSpaceDE/>
              <w:autoSpaceDN/>
              <w:adjustRightInd/>
              <w:spacing w:before="60" w:after="60" w:line="276" w:lineRule="auto"/>
              <w:ind w:leftChars="313" w:left="986"/>
              <w:textAlignment w:val="auto"/>
              <w:rPr>
                <w:sz w:val="21"/>
                <w:szCs w:val="21"/>
                <w:lang w:eastAsia="x-none"/>
              </w:rPr>
            </w:pPr>
            <w:r w:rsidRPr="00E1402D">
              <w:rPr>
                <w:sz w:val="21"/>
                <w:szCs w:val="21"/>
                <w:lang w:eastAsia="x-none"/>
              </w:rPr>
              <w:t xml:space="preserve">Evaluate and specify as necessary the needed RAN4 requirements for this [RAN4]. </w:t>
            </w:r>
          </w:p>
          <w:p w14:paraId="04FCBC81" w14:textId="77777777" w:rsidR="00020DEB" w:rsidRPr="00E1402D" w:rsidRDefault="00020DEB" w:rsidP="0035523E">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1</w:t>
            </w:r>
            <w:r w:rsidRPr="00E1402D">
              <w:rPr>
                <w:sz w:val="21"/>
                <w:szCs w:val="21"/>
                <w:lang w:eastAsia="x-none"/>
              </w:rPr>
              <w:t xml:space="preserve">: Reuse the candidate cell LTM measurement and reporting procedures where possible for the </w:t>
            </w:r>
            <w:proofErr w:type="spellStart"/>
            <w:r w:rsidRPr="00E1402D">
              <w:rPr>
                <w:sz w:val="21"/>
                <w:szCs w:val="21"/>
                <w:lang w:eastAsia="x-none"/>
              </w:rPr>
              <w:t>SCell</w:t>
            </w:r>
            <w:proofErr w:type="spellEnd"/>
            <w:r w:rsidRPr="00E1402D">
              <w:rPr>
                <w:sz w:val="21"/>
                <w:szCs w:val="21"/>
                <w:lang w:eastAsia="x-none"/>
              </w:rPr>
              <w:t xml:space="preserve"> </w:t>
            </w:r>
            <w:r w:rsidRPr="00E1402D">
              <w:rPr>
                <w:rFonts w:hint="eastAsia"/>
                <w:sz w:val="21"/>
                <w:szCs w:val="21"/>
                <w:lang w:eastAsia="zh-CN"/>
              </w:rPr>
              <w:t xml:space="preserve">activation </w:t>
            </w:r>
            <w:r w:rsidRPr="00E1402D">
              <w:rPr>
                <w:sz w:val="21"/>
                <w:szCs w:val="21"/>
                <w:lang w:eastAsia="x-none"/>
              </w:rPr>
              <w:t>improvements</w:t>
            </w:r>
          </w:p>
          <w:p w14:paraId="6ED8620C" w14:textId="77777777" w:rsidR="00020DEB" w:rsidRPr="00E1402D" w:rsidRDefault="00020DEB" w:rsidP="0035523E">
            <w:pPr>
              <w:ind w:leftChars="853" w:left="1706"/>
              <w:rPr>
                <w:sz w:val="21"/>
                <w:szCs w:val="21"/>
                <w:lang w:eastAsia="zh-CN"/>
              </w:rPr>
            </w:pPr>
            <w:r w:rsidRPr="00E1402D">
              <w:rPr>
                <w:sz w:val="21"/>
                <w:szCs w:val="21"/>
                <w:lang w:eastAsia="zh-CN"/>
              </w:rPr>
              <w:t>NOTE</w:t>
            </w:r>
            <w:r w:rsidRPr="00E1402D">
              <w:rPr>
                <w:rFonts w:hint="eastAsia"/>
                <w:sz w:val="21"/>
                <w:szCs w:val="21"/>
                <w:lang w:eastAsia="zh-CN"/>
              </w:rPr>
              <w:t xml:space="preserve"> 2: </w:t>
            </w:r>
            <w:r w:rsidRPr="00E1402D">
              <w:rPr>
                <w:sz w:val="21"/>
                <w:szCs w:val="21"/>
                <w:lang w:eastAsia="zh-CN"/>
              </w:rPr>
              <w:t xml:space="preserve">Early CSI acquisition procedure for </w:t>
            </w:r>
            <w:proofErr w:type="spellStart"/>
            <w:r w:rsidRPr="00E1402D">
              <w:rPr>
                <w:sz w:val="21"/>
                <w:szCs w:val="21"/>
                <w:lang w:eastAsia="zh-CN"/>
              </w:rPr>
              <w:t>SCell</w:t>
            </w:r>
            <w:proofErr w:type="spellEnd"/>
            <w:r w:rsidRPr="00E1402D">
              <w:rPr>
                <w:sz w:val="21"/>
                <w:szCs w:val="21"/>
                <w:lang w:eastAsia="zh-CN"/>
              </w:rPr>
              <w:t xml:space="preserve"> is not in the scope</w:t>
            </w:r>
            <w:r w:rsidRPr="00E1402D">
              <w:rPr>
                <w:rFonts w:hint="eastAsia"/>
                <w:sz w:val="21"/>
                <w:szCs w:val="21"/>
                <w:lang w:eastAsia="zh-CN"/>
              </w:rPr>
              <w:t>.</w:t>
            </w:r>
          </w:p>
          <w:p w14:paraId="7E36679B" w14:textId="77777777" w:rsidR="00020DEB" w:rsidRPr="00E1402D" w:rsidRDefault="00020DEB" w:rsidP="0035523E">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3</w:t>
            </w:r>
            <w:r w:rsidRPr="00E1402D">
              <w:rPr>
                <w:sz w:val="21"/>
                <w:szCs w:val="21"/>
                <w:lang w:eastAsia="x-none"/>
              </w:rPr>
              <w:t xml:space="preserve">: This objective is </w:t>
            </w:r>
            <w:r w:rsidRPr="00E1402D">
              <w:rPr>
                <w:rFonts w:hint="eastAsia"/>
                <w:sz w:val="21"/>
                <w:szCs w:val="21"/>
                <w:lang w:eastAsia="zh-CN"/>
              </w:rPr>
              <w:t>not</w:t>
            </w:r>
            <w:r w:rsidRPr="00E1402D">
              <w:rPr>
                <w:sz w:val="21"/>
                <w:szCs w:val="21"/>
                <w:lang w:eastAsia="x-none"/>
              </w:rPr>
              <w:t xml:space="preserve"> applicable to non-co-located CA and is </w:t>
            </w:r>
            <w:r w:rsidRPr="00E1402D">
              <w:rPr>
                <w:rFonts w:hint="eastAsia"/>
                <w:sz w:val="21"/>
                <w:szCs w:val="21"/>
                <w:lang w:eastAsia="zh-CN"/>
              </w:rPr>
              <w:t>not</w:t>
            </w:r>
            <w:r w:rsidRPr="00E1402D">
              <w:rPr>
                <w:sz w:val="21"/>
                <w:szCs w:val="21"/>
                <w:lang w:eastAsia="x-none"/>
              </w:rPr>
              <w:t xml:space="preserve"> applicable to C-LTM</w:t>
            </w:r>
          </w:p>
          <w:p w14:paraId="0831B241" w14:textId="77777777" w:rsidR="00020DEB" w:rsidRPr="00E1402D" w:rsidRDefault="00020DEB" w:rsidP="0035523E">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4</w:t>
            </w:r>
            <w:r w:rsidRPr="00E1402D">
              <w:rPr>
                <w:sz w:val="21"/>
                <w:szCs w:val="21"/>
                <w:lang w:eastAsia="x-none"/>
              </w:rPr>
              <w:t>: This objective is applicable to MCG and SCG</w:t>
            </w:r>
            <w:r w:rsidRPr="00E1402D">
              <w:rPr>
                <w:rFonts w:hint="eastAsia"/>
                <w:sz w:val="21"/>
                <w:szCs w:val="21"/>
                <w:lang w:eastAsia="zh-CN"/>
              </w:rPr>
              <w:t xml:space="preserve">, and is applicable to both intra-CU and inter-CU cases. </w:t>
            </w:r>
          </w:p>
          <w:p w14:paraId="75900E59" w14:textId="77777777" w:rsidR="00020DEB" w:rsidRPr="00E1402D" w:rsidRDefault="00020DEB" w:rsidP="0035523E">
            <w:pPr>
              <w:ind w:leftChars="853" w:left="1706"/>
              <w:rPr>
                <w:sz w:val="21"/>
                <w:szCs w:val="21"/>
                <w:lang w:eastAsia="zh-CN"/>
              </w:rPr>
            </w:pPr>
            <w:r w:rsidRPr="00E1402D">
              <w:rPr>
                <w:rFonts w:hint="eastAsia"/>
                <w:sz w:val="21"/>
                <w:szCs w:val="21"/>
                <w:lang w:eastAsia="zh-CN"/>
              </w:rPr>
              <w:t xml:space="preserve">NOTE 5: The objective is only applicable to the case of </w:t>
            </w:r>
            <w:proofErr w:type="spellStart"/>
            <w:r w:rsidRPr="00E1402D">
              <w:rPr>
                <w:rFonts w:hint="eastAsia"/>
                <w:sz w:val="21"/>
                <w:szCs w:val="21"/>
                <w:lang w:eastAsia="zh-CN"/>
              </w:rPr>
              <w:t>SCell</w:t>
            </w:r>
            <w:proofErr w:type="spellEnd"/>
            <w:r w:rsidRPr="00E1402D">
              <w:rPr>
                <w:rFonts w:hint="eastAsia"/>
                <w:sz w:val="21"/>
                <w:szCs w:val="21"/>
                <w:lang w:eastAsia="zh-CN"/>
              </w:rPr>
              <w:t xml:space="preserve"> activation within</w:t>
            </w:r>
            <w:r w:rsidRPr="00E1402D">
              <w:rPr>
                <w:sz w:val="21"/>
                <w:szCs w:val="21"/>
                <w:lang w:eastAsia="zh-CN"/>
              </w:rPr>
              <w:t xml:space="preserve"> the same cell group from which the LTM cell switch </w:t>
            </w:r>
            <w:r w:rsidRPr="00E1402D">
              <w:rPr>
                <w:rFonts w:hint="eastAsia"/>
                <w:sz w:val="21"/>
                <w:szCs w:val="21"/>
                <w:lang w:eastAsia="zh-CN"/>
              </w:rPr>
              <w:t xml:space="preserve">command </w:t>
            </w:r>
            <w:r w:rsidRPr="00E1402D">
              <w:rPr>
                <w:sz w:val="21"/>
                <w:szCs w:val="21"/>
                <w:lang w:eastAsia="zh-CN"/>
              </w:rPr>
              <w:t>MAC CE is received</w:t>
            </w:r>
            <w:r w:rsidRPr="00E1402D">
              <w:rPr>
                <w:rFonts w:hint="eastAsia"/>
                <w:sz w:val="21"/>
                <w:szCs w:val="21"/>
                <w:lang w:eastAsia="zh-CN"/>
              </w:rPr>
              <w:t>.</w:t>
            </w:r>
          </w:p>
          <w:p w14:paraId="32836904" w14:textId="77777777" w:rsidR="00020DEB" w:rsidRPr="00E1402D" w:rsidRDefault="00020DEB" w:rsidP="00020DEB">
            <w:pPr>
              <w:numPr>
                <w:ilvl w:val="0"/>
                <w:numId w:val="28"/>
              </w:numPr>
              <w:overflowPunct/>
              <w:autoSpaceDE/>
              <w:autoSpaceDN/>
              <w:adjustRightInd/>
              <w:spacing w:before="60" w:after="60" w:line="276" w:lineRule="auto"/>
              <w:ind w:leftChars="-48" w:left="264"/>
              <w:textAlignment w:val="auto"/>
              <w:rPr>
                <w:sz w:val="21"/>
                <w:szCs w:val="21"/>
                <w:lang w:eastAsia="x-none"/>
              </w:rPr>
            </w:pPr>
            <w:bookmarkStart w:id="0" w:name="OLE_LINK49"/>
            <w:r w:rsidRPr="00E1402D">
              <w:rPr>
                <w:sz w:val="21"/>
                <w:szCs w:val="21"/>
                <w:lang w:eastAsia="x-none"/>
              </w:rPr>
              <w:t>Dynamic L1 measurement and reporting configuration change</w:t>
            </w:r>
          </w:p>
          <w:p w14:paraId="76607B84" w14:textId="77777777" w:rsidR="00020DEB" w:rsidRPr="00E1402D" w:rsidRDefault="00020DEB" w:rsidP="00020DEB">
            <w:pPr>
              <w:numPr>
                <w:ilvl w:val="1"/>
                <w:numId w:val="28"/>
              </w:numPr>
              <w:overflowPunct/>
              <w:autoSpaceDE/>
              <w:autoSpaceDN/>
              <w:adjustRightInd/>
              <w:spacing w:before="60" w:after="60" w:line="276" w:lineRule="auto"/>
              <w:ind w:leftChars="313" w:left="986"/>
              <w:textAlignment w:val="auto"/>
              <w:rPr>
                <w:sz w:val="21"/>
                <w:szCs w:val="21"/>
                <w:lang w:eastAsia="x-none"/>
              </w:rPr>
            </w:pPr>
            <w:r w:rsidRPr="00E1402D">
              <w:rPr>
                <w:sz w:val="21"/>
                <w:szCs w:val="21"/>
                <w:lang w:eastAsia="x-none"/>
              </w:rPr>
              <w:lastRenderedPageBreak/>
              <w:t>Specify the necessary configuration and procedures for MAC CE based configuration selection among prior provided RRC configurations of UE L1 measurement and reporting LTM configuration [RAN2]</w:t>
            </w:r>
          </w:p>
          <w:p w14:paraId="6E6F7894" w14:textId="77777777" w:rsidR="00020DEB" w:rsidRPr="00E1402D" w:rsidRDefault="00020DEB" w:rsidP="0035523E">
            <w:pPr>
              <w:ind w:leftChars="493" w:left="986" w:firstLine="600"/>
              <w:rPr>
                <w:sz w:val="21"/>
                <w:szCs w:val="21"/>
                <w:lang w:eastAsia="x-none"/>
              </w:rPr>
            </w:pPr>
            <w:r w:rsidRPr="00E1402D">
              <w:rPr>
                <w:sz w:val="21"/>
                <w:szCs w:val="21"/>
                <w:lang w:eastAsia="x-none"/>
              </w:rPr>
              <w:t xml:space="preserve">NOTE </w:t>
            </w:r>
            <w:r w:rsidRPr="00E1402D">
              <w:rPr>
                <w:rFonts w:hint="eastAsia"/>
                <w:sz w:val="21"/>
                <w:szCs w:val="21"/>
                <w:lang w:eastAsia="zh-CN"/>
              </w:rPr>
              <w:t>6</w:t>
            </w:r>
            <w:r w:rsidRPr="00E1402D">
              <w:rPr>
                <w:sz w:val="21"/>
                <w:szCs w:val="21"/>
                <w:lang w:eastAsia="x-none"/>
              </w:rPr>
              <w:t>: This sub-objective is applicable to C-LTM as well.</w:t>
            </w:r>
          </w:p>
          <w:p w14:paraId="4571A8E5" w14:textId="77777777" w:rsidR="00020DEB" w:rsidRPr="00E1402D" w:rsidRDefault="00020DEB" w:rsidP="0035523E">
            <w:pPr>
              <w:ind w:leftChars="493" w:left="986" w:firstLine="600"/>
              <w:rPr>
                <w:sz w:val="21"/>
                <w:szCs w:val="21"/>
                <w:lang w:eastAsia="x-none"/>
              </w:rPr>
            </w:pPr>
            <w:r w:rsidRPr="00E1402D">
              <w:rPr>
                <w:sz w:val="21"/>
                <w:szCs w:val="21"/>
                <w:lang w:eastAsia="x-none"/>
              </w:rPr>
              <w:t xml:space="preserve">NOTE </w:t>
            </w:r>
            <w:r w:rsidRPr="00E1402D">
              <w:rPr>
                <w:rFonts w:hint="eastAsia"/>
                <w:sz w:val="21"/>
                <w:szCs w:val="21"/>
                <w:lang w:eastAsia="zh-CN"/>
              </w:rPr>
              <w:t>7</w:t>
            </w:r>
            <w:r w:rsidRPr="00E1402D">
              <w:rPr>
                <w:sz w:val="21"/>
                <w:szCs w:val="21"/>
                <w:lang w:eastAsia="x-none"/>
              </w:rPr>
              <w:t xml:space="preserve">: </w:t>
            </w:r>
            <w:r w:rsidRPr="00E1402D">
              <w:rPr>
                <w:rFonts w:hint="eastAsia"/>
                <w:sz w:val="21"/>
                <w:szCs w:val="21"/>
                <w:lang w:eastAsia="zh-CN"/>
              </w:rPr>
              <w:t>T</w:t>
            </w:r>
            <w:r w:rsidRPr="00E1402D">
              <w:rPr>
                <w:sz w:val="21"/>
                <w:szCs w:val="21"/>
                <w:lang w:eastAsia="x-none"/>
              </w:rPr>
              <w:t>his objective is limited to the configuration related to L1 measurement and reporting configuration and strive</w:t>
            </w:r>
            <w:r w:rsidRPr="00E1402D">
              <w:rPr>
                <w:rFonts w:hint="eastAsia"/>
                <w:sz w:val="21"/>
                <w:szCs w:val="21"/>
                <w:lang w:eastAsia="zh-CN"/>
              </w:rPr>
              <w:t>s</w:t>
            </w:r>
            <w:r w:rsidRPr="00E1402D">
              <w:rPr>
                <w:sz w:val="21"/>
                <w:szCs w:val="21"/>
                <w:lang w:eastAsia="x-none"/>
              </w:rPr>
              <w:t xml:space="preserve"> to avoid RAN1 impact (including reporting)</w:t>
            </w:r>
          </w:p>
          <w:p w14:paraId="34693F05" w14:textId="77777777" w:rsidR="00020DEB" w:rsidRPr="00E1402D" w:rsidRDefault="00020DEB" w:rsidP="0035523E">
            <w:pPr>
              <w:ind w:leftChars="493" w:left="986" w:firstLine="600"/>
              <w:rPr>
                <w:sz w:val="21"/>
                <w:szCs w:val="21"/>
                <w:lang w:eastAsia="x-none"/>
              </w:rPr>
            </w:pPr>
            <w:r w:rsidRPr="00E1402D">
              <w:rPr>
                <w:sz w:val="21"/>
                <w:szCs w:val="21"/>
                <w:lang w:eastAsia="x-none"/>
              </w:rPr>
              <w:t xml:space="preserve">NOTE </w:t>
            </w:r>
            <w:r w:rsidRPr="00E1402D">
              <w:rPr>
                <w:rFonts w:hint="eastAsia"/>
                <w:sz w:val="21"/>
                <w:szCs w:val="21"/>
                <w:lang w:eastAsia="zh-CN"/>
              </w:rPr>
              <w:t>8</w:t>
            </w:r>
            <w:r w:rsidRPr="00E1402D">
              <w:rPr>
                <w:sz w:val="21"/>
                <w:szCs w:val="21"/>
                <w:lang w:eastAsia="x-none"/>
              </w:rPr>
              <w:t xml:space="preserve">: RAN1/RAN3/RAN4 involvement is based on LS if necessary </w:t>
            </w:r>
            <w:bookmarkEnd w:id="0"/>
          </w:p>
        </w:tc>
      </w:tr>
    </w:tbl>
    <w:p w14:paraId="4AB04B3E" w14:textId="30B894D8"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lastRenderedPageBreak/>
        <w:t>Way Forward:</w:t>
      </w:r>
    </w:p>
    <w:p w14:paraId="0745CB46" w14:textId="25BA89AA"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Option 1: Nokia</w:t>
      </w:r>
    </w:p>
    <w:p w14:paraId="1B93E472"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sz w:val="21"/>
          <w:szCs w:val="21"/>
        </w:rPr>
        <w:t xml:space="preserve">Scope of the discussion on Rel-20 LTM </w:t>
      </w:r>
      <w:proofErr w:type="spellStart"/>
      <w:r w:rsidRPr="00E1402D">
        <w:rPr>
          <w:sz w:val="21"/>
          <w:szCs w:val="21"/>
        </w:rPr>
        <w:t>SCell</w:t>
      </w:r>
      <w:proofErr w:type="spellEnd"/>
      <w:r w:rsidRPr="00E1402D">
        <w:rPr>
          <w:sz w:val="21"/>
          <w:szCs w:val="21"/>
        </w:rPr>
        <w:t xml:space="preserve"> activation improvements in RAN4 to include:</w:t>
      </w:r>
    </w:p>
    <w:p w14:paraId="13AF9CBE"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proofErr w:type="spellStart"/>
      <w:r w:rsidRPr="00E1402D">
        <w:rPr>
          <w:sz w:val="21"/>
          <w:szCs w:val="21"/>
        </w:rPr>
        <w:t>SCell</w:t>
      </w:r>
      <w:proofErr w:type="spellEnd"/>
      <w:r w:rsidRPr="00E1402D">
        <w:rPr>
          <w:sz w:val="21"/>
          <w:szCs w:val="21"/>
        </w:rPr>
        <w:t xml:space="preserve"> activation delay requirements,</w:t>
      </w:r>
    </w:p>
    <w:p w14:paraId="531CE8C2"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sz w:val="21"/>
          <w:szCs w:val="21"/>
        </w:rPr>
        <w:t xml:space="preserve">Handling of </w:t>
      </w:r>
      <w:proofErr w:type="spellStart"/>
      <w:r w:rsidRPr="00E1402D">
        <w:rPr>
          <w:sz w:val="21"/>
          <w:szCs w:val="21"/>
        </w:rPr>
        <w:t>SCell</w:t>
      </w:r>
      <w:proofErr w:type="spellEnd"/>
      <w:r w:rsidRPr="00E1402D">
        <w:rPr>
          <w:sz w:val="21"/>
          <w:szCs w:val="21"/>
        </w:rPr>
        <w:t xml:space="preserve"> measurements, </w:t>
      </w:r>
    </w:p>
    <w:p w14:paraId="171A3C1C"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sz w:val="21"/>
          <w:szCs w:val="21"/>
        </w:rPr>
        <w:t>Potential impact on current LTM cell switch delay and L1 measurement requirements.</w:t>
      </w:r>
    </w:p>
    <w:p w14:paraId="6480CBA5"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Option 2: OPPO</w:t>
      </w:r>
    </w:p>
    <w:p w14:paraId="3C11721A"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sz w:val="21"/>
          <w:szCs w:val="21"/>
        </w:rPr>
        <w:t>RAN4 to consider the following RRM impact</w:t>
      </w:r>
      <w:r w:rsidRPr="00E1402D">
        <w:rPr>
          <w:rFonts w:hint="eastAsia"/>
          <w:sz w:val="21"/>
          <w:szCs w:val="21"/>
        </w:rPr>
        <w:t xml:space="preserve"> </w:t>
      </w:r>
      <w:r w:rsidRPr="00E1402D">
        <w:rPr>
          <w:sz w:val="21"/>
          <w:szCs w:val="21"/>
        </w:rPr>
        <w:t xml:space="preserve">for LTM </w:t>
      </w:r>
      <w:proofErr w:type="spellStart"/>
      <w:r w:rsidRPr="00E1402D">
        <w:rPr>
          <w:sz w:val="21"/>
          <w:szCs w:val="21"/>
        </w:rPr>
        <w:t>SCell</w:t>
      </w:r>
      <w:proofErr w:type="spellEnd"/>
      <w:r w:rsidRPr="00E1402D">
        <w:rPr>
          <w:sz w:val="21"/>
          <w:szCs w:val="21"/>
        </w:rPr>
        <w:t xml:space="preserve"> activation improvements:</w:t>
      </w:r>
    </w:p>
    <w:p w14:paraId="04531E46"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rFonts w:hint="eastAsia"/>
          <w:sz w:val="21"/>
          <w:szCs w:val="21"/>
        </w:rPr>
        <w:t>Specify requirements related to enhanced MAC CE</w:t>
      </w:r>
      <w:r w:rsidRPr="00E1402D">
        <w:rPr>
          <w:sz w:val="21"/>
          <w:szCs w:val="21"/>
        </w:rPr>
        <w:t xml:space="preserve"> triggered procedure</w:t>
      </w:r>
      <w:r w:rsidRPr="00E1402D">
        <w:rPr>
          <w:rFonts w:hint="eastAsia"/>
          <w:sz w:val="21"/>
          <w:szCs w:val="21"/>
        </w:rPr>
        <w:t>, w</w:t>
      </w:r>
      <w:r w:rsidRPr="00E1402D">
        <w:rPr>
          <w:sz w:val="21"/>
          <w:szCs w:val="21"/>
        </w:rPr>
        <w:t xml:space="preserve">hich could include </w:t>
      </w:r>
      <w:r w:rsidRPr="00E1402D">
        <w:rPr>
          <w:rFonts w:hint="eastAsia"/>
          <w:sz w:val="21"/>
          <w:szCs w:val="21"/>
        </w:rPr>
        <w:t xml:space="preserve">the combined </w:t>
      </w:r>
      <w:proofErr w:type="spellStart"/>
      <w:r w:rsidRPr="00E1402D">
        <w:rPr>
          <w:rFonts w:hint="eastAsia"/>
          <w:sz w:val="21"/>
          <w:szCs w:val="21"/>
        </w:rPr>
        <w:t>SpCell</w:t>
      </w:r>
      <w:proofErr w:type="spellEnd"/>
      <w:r w:rsidRPr="00E1402D">
        <w:rPr>
          <w:rFonts w:hint="eastAsia"/>
          <w:sz w:val="21"/>
          <w:szCs w:val="21"/>
        </w:rPr>
        <w:t xml:space="preserve"> switch and </w:t>
      </w:r>
      <w:proofErr w:type="spellStart"/>
      <w:r w:rsidRPr="00E1402D">
        <w:rPr>
          <w:rFonts w:hint="eastAsia"/>
          <w:sz w:val="21"/>
          <w:szCs w:val="21"/>
        </w:rPr>
        <w:t>SCell</w:t>
      </w:r>
      <w:proofErr w:type="spellEnd"/>
      <w:r w:rsidRPr="00E1402D">
        <w:rPr>
          <w:rFonts w:hint="eastAsia"/>
          <w:sz w:val="21"/>
          <w:szCs w:val="21"/>
        </w:rPr>
        <w:t xml:space="preserve"> activation.</w:t>
      </w:r>
    </w:p>
    <w:p w14:paraId="03BD1A35"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sz w:val="21"/>
          <w:szCs w:val="21"/>
        </w:rPr>
        <w:t>N</w:t>
      </w:r>
      <w:r w:rsidRPr="00E1402D">
        <w:rPr>
          <w:rFonts w:hint="eastAsia"/>
          <w:sz w:val="21"/>
          <w:szCs w:val="21"/>
        </w:rPr>
        <w:t>ew interruption time models and metrics </w:t>
      </w:r>
    </w:p>
    <w:p w14:paraId="08A30E44"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sz w:val="21"/>
          <w:szCs w:val="21"/>
        </w:rPr>
        <w:t xml:space="preserve">How to reuse LTM measurement and reporting procedures for the </w:t>
      </w:r>
      <w:proofErr w:type="spellStart"/>
      <w:r w:rsidRPr="00E1402D">
        <w:rPr>
          <w:sz w:val="21"/>
          <w:szCs w:val="21"/>
        </w:rPr>
        <w:t>SCell</w:t>
      </w:r>
      <w:proofErr w:type="spellEnd"/>
      <w:r w:rsidRPr="00E1402D">
        <w:rPr>
          <w:sz w:val="21"/>
          <w:szCs w:val="21"/>
        </w:rPr>
        <w:t xml:space="preserve"> </w:t>
      </w:r>
      <w:r w:rsidRPr="00E1402D">
        <w:rPr>
          <w:rFonts w:hint="eastAsia"/>
          <w:sz w:val="21"/>
          <w:szCs w:val="21"/>
        </w:rPr>
        <w:t xml:space="preserve">activation </w:t>
      </w:r>
      <w:r w:rsidRPr="00E1402D">
        <w:rPr>
          <w:sz w:val="21"/>
          <w:szCs w:val="21"/>
        </w:rPr>
        <w:t>improvements</w:t>
      </w:r>
      <w:r w:rsidRPr="00E1402D">
        <w:rPr>
          <w:rFonts w:hint="eastAsia"/>
          <w:sz w:val="21"/>
          <w:szCs w:val="21"/>
        </w:rPr>
        <w:t>.</w:t>
      </w:r>
    </w:p>
    <w:p w14:paraId="72670437" w14:textId="77777777" w:rsidR="00020DEB" w:rsidRPr="00E1402D" w:rsidRDefault="00020DEB" w:rsidP="00020DEB">
      <w:pPr>
        <w:pStyle w:val="aff9"/>
        <w:numPr>
          <w:ilvl w:val="1"/>
          <w:numId w:val="26"/>
        </w:numPr>
        <w:overflowPunct/>
        <w:autoSpaceDE/>
        <w:adjustRightInd/>
        <w:spacing w:after="120"/>
        <w:ind w:firstLineChars="0"/>
        <w:textAlignment w:val="auto"/>
        <w:rPr>
          <w:sz w:val="21"/>
          <w:szCs w:val="21"/>
        </w:rPr>
      </w:pPr>
      <w:r w:rsidRPr="00E1402D">
        <w:rPr>
          <w:rFonts w:hint="eastAsia"/>
          <w:sz w:val="21"/>
          <w:szCs w:val="21"/>
          <w:lang w:eastAsia="zh-CN"/>
        </w:rPr>
        <w:t>Option 3: Apple</w:t>
      </w:r>
    </w:p>
    <w:p w14:paraId="7519B70D"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proofErr w:type="spellStart"/>
      <w:r w:rsidRPr="00E1402D">
        <w:rPr>
          <w:sz w:val="21"/>
          <w:szCs w:val="21"/>
        </w:rPr>
        <w:t>SCell</w:t>
      </w:r>
      <w:proofErr w:type="spellEnd"/>
      <w:r w:rsidRPr="00E1402D">
        <w:rPr>
          <w:sz w:val="21"/>
          <w:szCs w:val="21"/>
        </w:rPr>
        <w:t xml:space="preserve"> activation requirement for MAC CE-based </w:t>
      </w:r>
      <w:proofErr w:type="spellStart"/>
      <w:r w:rsidRPr="00E1402D">
        <w:rPr>
          <w:sz w:val="21"/>
          <w:szCs w:val="21"/>
        </w:rPr>
        <w:t>SpCell</w:t>
      </w:r>
      <w:proofErr w:type="spellEnd"/>
      <w:r w:rsidRPr="00E1402D">
        <w:rPr>
          <w:sz w:val="21"/>
          <w:szCs w:val="21"/>
        </w:rPr>
        <w:t xml:space="preserve"> change in parallel with </w:t>
      </w:r>
      <w:proofErr w:type="spellStart"/>
      <w:r w:rsidRPr="00E1402D">
        <w:rPr>
          <w:sz w:val="21"/>
          <w:szCs w:val="21"/>
        </w:rPr>
        <w:t>SCell</w:t>
      </w:r>
      <w:proofErr w:type="spellEnd"/>
      <w:r w:rsidRPr="00E1402D">
        <w:rPr>
          <w:sz w:val="21"/>
          <w:szCs w:val="21"/>
        </w:rPr>
        <w:t xml:space="preserve"> activation</w:t>
      </w:r>
    </w:p>
    <w:p w14:paraId="76905E56"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sz w:val="21"/>
          <w:szCs w:val="21"/>
        </w:rPr>
        <w:t xml:space="preserve">RAN4 discuss and support LTM measurement of serving or </w:t>
      </w:r>
      <w:proofErr w:type="spellStart"/>
      <w:r w:rsidRPr="00E1402D">
        <w:rPr>
          <w:sz w:val="21"/>
          <w:szCs w:val="21"/>
        </w:rPr>
        <w:t>neighbor</w:t>
      </w:r>
      <w:proofErr w:type="spellEnd"/>
      <w:r w:rsidRPr="00E1402D">
        <w:rPr>
          <w:sz w:val="21"/>
          <w:szCs w:val="21"/>
        </w:rPr>
        <w:t xml:space="preserve"> LTM cells on deactivated SCC.</w:t>
      </w:r>
    </w:p>
    <w:p w14:paraId="1B8009BF" w14:textId="77777777" w:rsidR="00020DEB" w:rsidRPr="00E1402D" w:rsidRDefault="00020DEB" w:rsidP="00020DEB">
      <w:pPr>
        <w:pStyle w:val="aff9"/>
        <w:numPr>
          <w:ilvl w:val="1"/>
          <w:numId w:val="26"/>
        </w:numPr>
        <w:overflowPunct/>
        <w:autoSpaceDE/>
        <w:adjustRightInd/>
        <w:spacing w:after="120"/>
        <w:ind w:firstLineChars="0"/>
        <w:textAlignment w:val="auto"/>
        <w:rPr>
          <w:sz w:val="21"/>
          <w:szCs w:val="21"/>
        </w:rPr>
      </w:pPr>
      <w:r w:rsidRPr="00E1402D">
        <w:rPr>
          <w:sz w:val="21"/>
          <w:szCs w:val="21"/>
        </w:rPr>
        <w:t>Option 4: Ericsson</w:t>
      </w:r>
    </w:p>
    <w:p w14:paraId="1A02ABA5"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Batang"/>
          <w:color w:val="000000"/>
          <w:sz w:val="21"/>
          <w:szCs w:val="21"/>
        </w:rPr>
      </w:pPr>
      <w:r w:rsidRPr="00E1402D">
        <w:rPr>
          <w:rFonts w:eastAsia="Batang"/>
          <w:color w:val="000000"/>
          <w:sz w:val="21"/>
          <w:szCs w:val="21"/>
        </w:rPr>
        <w:t xml:space="preserve">RAN4 to start discussing the deactivated </w:t>
      </w:r>
      <w:proofErr w:type="spellStart"/>
      <w:r w:rsidRPr="00E1402D">
        <w:rPr>
          <w:rFonts w:eastAsia="Batang"/>
          <w:color w:val="000000"/>
          <w:sz w:val="21"/>
          <w:szCs w:val="21"/>
        </w:rPr>
        <w:t>SCell</w:t>
      </w:r>
      <w:proofErr w:type="spellEnd"/>
      <w:r w:rsidRPr="00E1402D">
        <w:rPr>
          <w:rFonts w:eastAsia="Batang"/>
          <w:color w:val="000000"/>
          <w:sz w:val="21"/>
          <w:szCs w:val="21"/>
        </w:rPr>
        <w:t xml:space="preserve"> measurements without waiting for RAN2 progress.</w:t>
      </w:r>
    </w:p>
    <w:p w14:paraId="5F8D2E68" w14:textId="77777777" w:rsidR="00020DEB" w:rsidRPr="00E1402D" w:rsidRDefault="00020DEB" w:rsidP="00020DEB">
      <w:pPr>
        <w:spacing w:after="120"/>
        <w:rPr>
          <w:sz w:val="21"/>
          <w:szCs w:val="21"/>
        </w:rPr>
      </w:pPr>
    </w:p>
    <w:p w14:paraId="463A41CB" w14:textId="77777777" w:rsidR="00020DEB" w:rsidRPr="00E1402D" w:rsidRDefault="00020DEB" w:rsidP="00020DEB">
      <w:pPr>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ko-KR"/>
        </w:rPr>
        <w:t>2</w:t>
      </w:r>
      <w:r w:rsidRPr="00E1402D">
        <w:rPr>
          <w:b/>
          <w:color w:val="0070C0"/>
          <w:sz w:val="21"/>
          <w:szCs w:val="21"/>
          <w:u w:val="single"/>
          <w:lang w:eastAsia="ko-KR"/>
        </w:rPr>
        <w:t>-</w:t>
      </w:r>
      <w:r w:rsidRPr="00E1402D">
        <w:rPr>
          <w:rFonts w:hint="eastAsia"/>
          <w:b/>
          <w:color w:val="0070C0"/>
          <w:sz w:val="21"/>
          <w:szCs w:val="21"/>
          <w:u w:val="single"/>
          <w:lang w:eastAsia="ko-KR"/>
        </w:rPr>
        <w:t>1-</w:t>
      </w:r>
      <w:r w:rsidRPr="00E1402D">
        <w:rPr>
          <w:b/>
          <w:color w:val="0070C0"/>
          <w:sz w:val="21"/>
          <w:szCs w:val="21"/>
          <w:u w:val="single"/>
          <w:lang w:eastAsia="ko-KR"/>
        </w:rPr>
        <w:t xml:space="preserve">2: Clarification on RAN2/3 dependency </w:t>
      </w:r>
    </w:p>
    <w:p w14:paraId="43FAE5CF" w14:textId="3101935A"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0B4F009B"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1: Apple, Lenovo</w:t>
      </w:r>
    </w:p>
    <w:p w14:paraId="70D6FBF1"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RAN4 to revisit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requirement for MAC CE-based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change in parallel with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pending on RAN2/3 progress on relevant configurations.</w:t>
      </w:r>
    </w:p>
    <w:p w14:paraId="028C5141"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2: Nokia</w:t>
      </w:r>
    </w:p>
    <w:p w14:paraId="5C15D219"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Discussion on the “Dynamic L1 measurement and reporting configuration change” objective in RAN4 is to be triggered by RAN2 LS.</w:t>
      </w:r>
    </w:p>
    <w:p w14:paraId="4C29FEB9"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3: OPPO</w:t>
      </w:r>
    </w:p>
    <w:p w14:paraId="021DD06F"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Theme="minorEastAsia"/>
          <w:sz w:val="21"/>
          <w:szCs w:val="21"/>
          <w:lang w:val="en-US" w:eastAsia="zh-CN"/>
        </w:rPr>
        <w:t>RAN4 to evaluate and specify necessary RRM requirements for</w:t>
      </w:r>
      <w:r w:rsidRPr="00E1402D">
        <w:rPr>
          <w:rFonts w:eastAsiaTheme="minorEastAsia" w:hint="eastAsia"/>
          <w:sz w:val="21"/>
          <w:szCs w:val="21"/>
          <w:lang w:val="en-US" w:eastAsia="zh-CN"/>
        </w:rPr>
        <w:t xml:space="preserve"> LTM </w:t>
      </w:r>
      <w:proofErr w:type="spellStart"/>
      <w:r w:rsidRPr="00E1402D">
        <w:rPr>
          <w:rFonts w:eastAsiaTheme="minorEastAsia" w:hint="eastAsia"/>
          <w:sz w:val="21"/>
          <w:szCs w:val="21"/>
          <w:lang w:val="en-US" w:eastAsia="zh-CN"/>
        </w:rPr>
        <w:t>SCell</w:t>
      </w:r>
      <w:proofErr w:type="spellEnd"/>
      <w:r w:rsidRPr="00E1402D">
        <w:rPr>
          <w:rFonts w:eastAsiaTheme="minorEastAsia" w:hint="eastAsia"/>
          <w:sz w:val="21"/>
          <w:szCs w:val="21"/>
          <w:lang w:val="en-US" w:eastAsia="zh-CN"/>
        </w:rPr>
        <w:t xml:space="preserve"> Activation </w:t>
      </w:r>
      <w:r w:rsidRPr="00E1402D">
        <w:rPr>
          <w:rFonts w:eastAsiaTheme="minorEastAsia"/>
          <w:sz w:val="21"/>
          <w:szCs w:val="21"/>
          <w:lang w:val="en-US" w:eastAsia="zh-CN"/>
        </w:rPr>
        <w:t>i</w:t>
      </w:r>
      <w:r w:rsidRPr="00E1402D">
        <w:rPr>
          <w:rFonts w:eastAsiaTheme="minorEastAsia" w:hint="eastAsia"/>
          <w:sz w:val="21"/>
          <w:szCs w:val="21"/>
          <w:lang w:val="en-US" w:eastAsia="zh-CN"/>
        </w:rPr>
        <w:t>mprovements</w:t>
      </w:r>
      <w:r w:rsidRPr="00E1402D">
        <w:rPr>
          <w:rFonts w:eastAsiaTheme="minorEastAsia"/>
          <w:sz w:val="21"/>
          <w:szCs w:val="21"/>
          <w:lang w:val="en-US" w:eastAsia="zh-CN"/>
        </w:rPr>
        <w:t xml:space="preserve">, based on RAN2’s agreement on configuration and UE procedures for NW triggering of LTM </w:t>
      </w:r>
      <w:proofErr w:type="spellStart"/>
      <w:r w:rsidRPr="00E1402D">
        <w:rPr>
          <w:rFonts w:eastAsiaTheme="minorEastAsia"/>
          <w:sz w:val="21"/>
          <w:szCs w:val="21"/>
          <w:lang w:val="en-US" w:eastAsia="zh-CN"/>
        </w:rPr>
        <w:t>SCell</w:t>
      </w:r>
      <w:proofErr w:type="spellEnd"/>
      <w:r w:rsidRPr="00E1402D">
        <w:rPr>
          <w:rFonts w:eastAsiaTheme="minorEastAsia"/>
          <w:sz w:val="21"/>
          <w:szCs w:val="21"/>
          <w:lang w:val="en-US" w:eastAsia="zh-CN"/>
        </w:rPr>
        <w:t xml:space="preserve"> activation as part of the </w:t>
      </w:r>
      <w:proofErr w:type="spellStart"/>
      <w:r w:rsidRPr="00E1402D">
        <w:rPr>
          <w:rFonts w:eastAsiaTheme="minorEastAsia"/>
          <w:sz w:val="21"/>
          <w:szCs w:val="21"/>
          <w:lang w:val="en-US" w:eastAsia="zh-CN"/>
        </w:rPr>
        <w:t>SpCell</w:t>
      </w:r>
      <w:proofErr w:type="spellEnd"/>
      <w:r w:rsidRPr="00E1402D">
        <w:rPr>
          <w:rFonts w:eastAsiaTheme="minorEastAsia"/>
          <w:sz w:val="21"/>
          <w:szCs w:val="21"/>
          <w:lang w:val="en-US" w:eastAsia="zh-CN"/>
        </w:rPr>
        <w:t xml:space="preserve"> LTM cell switch.</w:t>
      </w:r>
    </w:p>
    <w:p w14:paraId="4CD1E1E7"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lastRenderedPageBreak/>
        <w:t xml:space="preserve">Option 4: </w:t>
      </w:r>
      <w:r w:rsidRPr="00E1402D">
        <w:rPr>
          <w:rFonts w:eastAsia="宋体" w:hint="eastAsia"/>
          <w:color w:val="000000" w:themeColor="text1"/>
          <w:sz w:val="21"/>
          <w:szCs w:val="21"/>
          <w:lang w:eastAsia="zh-CN"/>
        </w:rPr>
        <w:t>Ericsson</w:t>
      </w:r>
      <w:r w:rsidRPr="00E1402D">
        <w:rPr>
          <w:rFonts w:eastAsia="宋体"/>
          <w:color w:val="000000" w:themeColor="text1"/>
          <w:sz w:val="21"/>
          <w:szCs w:val="21"/>
          <w:lang w:eastAsia="zh-CN"/>
        </w:rPr>
        <w:t xml:space="preserve">, </w:t>
      </w:r>
    </w:p>
    <w:p w14:paraId="2AD441E0"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sz w:val="21"/>
          <w:szCs w:val="21"/>
        </w:rPr>
        <w:t xml:space="preserve">For the </w:t>
      </w:r>
      <w:proofErr w:type="spellStart"/>
      <w:r w:rsidRPr="00E1402D">
        <w:rPr>
          <w:sz w:val="21"/>
          <w:szCs w:val="21"/>
        </w:rPr>
        <w:t>SCell</w:t>
      </w:r>
      <w:proofErr w:type="spellEnd"/>
      <w:r w:rsidRPr="00E1402D">
        <w:rPr>
          <w:sz w:val="21"/>
          <w:szCs w:val="21"/>
        </w:rPr>
        <w:t xml:space="preserve"> activation with </w:t>
      </w:r>
      <w:proofErr w:type="spellStart"/>
      <w:r w:rsidRPr="00E1402D">
        <w:rPr>
          <w:sz w:val="21"/>
          <w:szCs w:val="21"/>
        </w:rPr>
        <w:t>SpCell</w:t>
      </w:r>
      <w:proofErr w:type="spellEnd"/>
      <w:r w:rsidRPr="00E1402D">
        <w:rPr>
          <w:sz w:val="21"/>
          <w:szCs w:val="21"/>
        </w:rPr>
        <w:t xml:space="preserve"> LTM switch command, we suggest waiting for further RAN2 progress.</w:t>
      </w:r>
    </w:p>
    <w:p w14:paraId="2BEFE885"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Option 5: LGE</w:t>
      </w:r>
    </w:p>
    <w:p w14:paraId="2DB80E5C"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sz w:val="21"/>
          <w:szCs w:val="21"/>
        </w:rPr>
        <w:t xml:space="preserve">RAN4 to wait RAN2 progress on overall UE procedure and configuration for LTM </w:t>
      </w:r>
      <w:proofErr w:type="spellStart"/>
      <w:r w:rsidRPr="00E1402D">
        <w:rPr>
          <w:sz w:val="21"/>
          <w:szCs w:val="21"/>
        </w:rPr>
        <w:t>SCell</w:t>
      </w:r>
      <w:proofErr w:type="spellEnd"/>
      <w:r w:rsidRPr="00E1402D">
        <w:rPr>
          <w:sz w:val="21"/>
          <w:szCs w:val="21"/>
        </w:rPr>
        <w:t xml:space="preserve"> activation</w:t>
      </w:r>
    </w:p>
    <w:p w14:paraId="69354783" w14:textId="77777777" w:rsidR="00020DEB" w:rsidRPr="00E1402D" w:rsidRDefault="00020DEB" w:rsidP="00020DEB">
      <w:pPr>
        <w:spacing w:after="120"/>
        <w:rPr>
          <w:sz w:val="21"/>
          <w:szCs w:val="21"/>
        </w:rPr>
      </w:pPr>
    </w:p>
    <w:p w14:paraId="3C056680" w14:textId="77777777" w:rsidR="00020DEB" w:rsidRPr="00E1402D" w:rsidRDefault="00020DEB" w:rsidP="00020DEB">
      <w:pPr>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ko-KR"/>
        </w:rPr>
        <w:t>2</w:t>
      </w:r>
      <w:r w:rsidRPr="00E1402D">
        <w:rPr>
          <w:b/>
          <w:color w:val="0070C0"/>
          <w:sz w:val="21"/>
          <w:szCs w:val="21"/>
          <w:u w:val="single"/>
          <w:lang w:eastAsia="ko-KR"/>
        </w:rPr>
        <w:t>-</w:t>
      </w:r>
      <w:r w:rsidRPr="00E1402D">
        <w:rPr>
          <w:rFonts w:hint="eastAsia"/>
          <w:b/>
          <w:color w:val="0070C0"/>
          <w:sz w:val="21"/>
          <w:szCs w:val="21"/>
          <w:u w:val="single"/>
          <w:lang w:eastAsia="ko-KR"/>
        </w:rPr>
        <w:t>1-</w:t>
      </w:r>
      <w:r w:rsidRPr="00E1402D">
        <w:rPr>
          <w:b/>
          <w:color w:val="0070C0"/>
          <w:sz w:val="21"/>
          <w:szCs w:val="21"/>
          <w:u w:val="single"/>
          <w:lang w:eastAsia="ko-KR"/>
        </w:rPr>
        <w:t>3: RRM impact due to NOTEs from the WID</w:t>
      </w:r>
    </w:p>
    <w:p w14:paraId="363A0448" w14:textId="2AE41D58"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6AC31871"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1: vivo</w:t>
      </w:r>
    </w:p>
    <w:p w14:paraId="598DA288"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No requirements related to conditional LTM are specified in the WI.</w:t>
      </w:r>
    </w:p>
    <w:p w14:paraId="29A1226F"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2: Huawei</w:t>
      </w:r>
    </w:p>
    <w:p w14:paraId="25B2CCCD" w14:textId="77777777" w:rsidR="00020DEB" w:rsidRPr="00E1402D" w:rsidRDefault="00020DEB" w:rsidP="00020DEB">
      <w:pPr>
        <w:pStyle w:val="aff9"/>
        <w:numPr>
          <w:ilvl w:val="2"/>
          <w:numId w:val="26"/>
        </w:numPr>
        <w:overflowPunct/>
        <w:autoSpaceDE/>
        <w:adjustRightInd/>
        <w:spacing w:after="120"/>
        <w:ind w:firstLineChars="0"/>
        <w:textAlignment w:val="auto"/>
        <w:rPr>
          <w:sz w:val="21"/>
          <w:szCs w:val="21"/>
        </w:rPr>
      </w:pPr>
      <w:r w:rsidRPr="00E1402D">
        <w:rPr>
          <w:rFonts w:eastAsia="宋体"/>
          <w:color w:val="000000" w:themeColor="text1"/>
          <w:sz w:val="21"/>
          <w:szCs w:val="21"/>
          <w:lang w:eastAsia="zh-CN"/>
        </w:rPr>
        <w:t xml:space="preserve">Not to consider the delay of RACH procedure to acquire the valid TA on the candidate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w:t>
      </w:r>
    </w:p>
    <w:p w14:paraId="57678B18" w14:textId="77777777" w:rsidR="00020DEB" w:rsidRPr="00E1402D" w:rsidRDefault="00020DEB" w:rsidP="00020DEB">
      <w:pPr>
        <w:pStyle w:val="aff9"/>
        <w:numPr>
          <w:ilvl w:val="3"/>
          <w:numId w:val="26"/>
        </w:numPr>
        <w:overflowPunct/>
        <w:autoSpaceDE/>
        <w:adjustRightInd/>
        <w:spacing w:after="120"/>
        <w:ind w:firstLineChars="0"/>
        <w:textAlignment w:val="auto"/>
        <w:rPr>
          <w:sz w:val="21"/>
          <w:szCs w:val="21"/>
        </w:rPr>
      </w:pPr>
      <w:r w:rsidRPr="00E1402D">
        <w:rPr>
          <w:rFonts w:eastAsia="宋体"/>
          <w:color w:val="000000" w:themeColor="text1"/>
          <w:sz w:val="21"/>
          <w:szCs w:val="21"/>
          <w:lang w:eastAsia="zh-CN"/>
        </w:rPr>
        <w:t>given that the work item scope excludes non-co-located CA</w:t>
      </w:r>
      <w:r w:rsidRPr="00E1402D">
        <w:rPr>
          <w:sz w:val="21"/>
          <w:szCs w:val="21"/>
        </w:rPr>
        <w:t xml:space="preserve"> </w:t>
      </w:r>
      <w:r w:rsidRPr="00E1402D">
        <w:rPr>
          <w:rFonts w:eastAsia="宋体"/>
          <w:color w:val="000000" w:themeColor="text1"/>
          <w:sz w:val="21"/>
          <w:szCs w:val="21"/>
          <w:lang w:eastAsia="zh-CN"/>
        </w:rPr>
        <w:t xml:space="preserve">where the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typically in the same Timing Advance group as the </w:t>
      </w:r>
      <w:proofErr w:type="spellStart"/>
      <w:r w:rsidRPr="00E1402D">
        <w:rPr>
          <w:rFonts w:eastAsia="宋体"/>
          <w:color w:val="000000" w:themeColor="text1"/>
          <w:sz w:val="21"/>
          <w:szCs w:val="21"/>
          <w:lang w:eastAsia="zh-CN"/>
        </w:rPr>
        <w:t>PCell</w:t>
      </w:r>
      <w:proofErr w:type="spellEnd"/>
    </w:p>
    <w:p w14:paraId="3A500185"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3: OPPO</w:t>
      </w:r>
    </w:p>
    <w:p w14:paraId="2A571114"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The following assumption should be considered in RAN4 discussion.</w:t>
      </w:r>
    </w:p>
    <w:p w14:paraId="6936E3DC" w14:textId="77777777" w:rsidR="00020DEB" w:rsidRPr="00E1402D" w:rsidRDefault="00020DEB" w:rsidP="00020DEB">
      <w:pPr>
        <w:pStyle w:val="aff9"/>
        <w:numPr>
          <w:ilvl w:val="3"/>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early CSI acquisition procedure for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not in the scope.</w:t>
      </w:r>
    </w:p>
    <w:p w14:paraId="79D06694" w14:textId="77777777" w:rsidR="00020DEB" w:rsidRPr="00E1402D" w:rsidRDefault="00020DEB" w:rsidP="00020DEB">
      <w:pPr>
        <w:pStyle w:val="aff9"/>
        <w:numPr>
          <w:ilvl w:val="3"/>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not applicable to non-co-located CA and </w:t>
      </w:r>
    </w:p>
    <w:p w14:paraId="4AFC3F0A" w14:textId="77777777" w:rsidR="00020DEB" w:rsidRPr="00E1402D" w:rsidRDefault="00020DEB" w:rsidP="00020DEB">
      <w:pPr>
        <w:pStyle w:val="aff9"/>
        <w:numPr>
          <w:ilvl w:val="3"/>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not applicable to C-LTM</w:t>
      </w:r>
    </w:p>
    <w:p w14:paraId="4A0B4577" w14:textId="77777777" w:rsidR="00020DEB" w:rsidRPr="00E1402D" w:rsidRDefault="00020DEB" w:rsidP="00020DEB">
      <w:pPr>
        <w:pStyle w:val="aff9"/>
        <w:numPr>
          <w:ilvl w:val="3"/>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only applicable to the case of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within the same cell group from which the LTM cell switch command MAC CE is received.</w:t>
      </w:r>
    </w:p>
    <w:p w14:paraId="36584B52" w14:textId="77777777" w:rsidR="00020DEB" w:rsidRPr="00E1402D" w:rsidRDefault="00020DEB" w:rsidP="00020DEB">
      <w:pPr>
        <w:spacing w:after="120"/>
        <w:rPr>
          <w:color w:val="000000" w:themeColor="text1"/>
          <w:sz w:val="21"/>
          <w:szCs w:val="21"/>
          <w:lang w:eastAsia="zh-CN"/>
        </w:rPr>
      </w:pPr>
    </w:p>
    <w:p w14:paraId="744E5FC7" w14:textId="77777777" w:rsidR="00020DEB" w:rsidRPr="00E1402D" w:rsidRDefault="00020DEB" w:rsidP="00020DEB">
      <w:pPr>
        <w:tabs>
          <w:tab w:val="left" w:pos="720"/>
        </w:tabs>
        <w:spacing w:after="120"/>
        <w:rPr>
          <w:b/>
          <w:color w:val="0070C0"/>
          <w:sz w:val="21"/>
          <w:szCs w:val="21"/>
          <w:u w:val="single"/>
          <w:lang w:eastAsia="ko-KR"/>
        </w:rPr>
      </w:pPr>
      <w:bookmarkStart w:id="1" w:name="_Hlk221270160"/>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rFonts w:hint="eastAsia"/>
          <w:b/>
          <w:color w:val="0070C0"/>
          <w:sz w:val="21"/>
          <w:szCs w:val="21"/>
          <w:u w:val="single"/>
          <w:lang w:eastAsia="zh-CN"/>
        </w:rPr>
        <w:t>1-</w:t>
      </w:r>
      <w:r w:rsidRPr="00E1402D">
        <w:rPr>
          <w:b/>
          <w:color w:val="0070C0"/>
          <w:sz w:val="21"/>
          <w:szCs w:val="21"/>
          <w:u w:val="single"/>
          <w:lang w:eastAsia="zh-CN"/>
        </w:rPr>
        <w:t>5</w:t>
      </w:r>
      <w:r w:rsidRPr="00E1402D">
        <w:rPr>
          <w:b/>
          <w:color w:val="0070C0"/>
          <w:sz w:val="21"/>
          <w:szCs w:val="21"/>
          <w:u w:val="single"/>
          <w:lang w:eastAsia="ko-KR"/>
        </w:rPr>
        <w:t xml:space="preserve">: measurement on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/SCC</w:t>
      </w:r>
    </w:p>
    <w:bookmarkEnd w:id="1"/>
    <w:p w14:paraId="7DBD5112"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1: Nokia, CATT</w:t>
      </w:r>
    </w:p>
    <w:p w14:paraId="3222091E" w14:textId="2B88F189"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sz w:val="21"/>
          <w:szCs w:val="21"/>
          <w:lang w:eastAsia="zh-CN"/>
        </w:rPr>
        <w:t xml:space="preserve">It is up to RAN2 whether L1 measurements for </w:t>
      </w:r>
      <w:proofErr w:type="spellStart"/>
      <w:r w:rsidRPr="00E1402D">
        <w:rPr>
          <w:sz w:val="21"/>
          <w:szCs w:val="21"/>
          <w:lang w:eastAsia="zh-CN"/>
        </w:rPr>
        <w:t>SCells</w:t>
      </w:r>
      <w:proofErr w:type="spellEnd"/>
      <w:r w:rsidRPr="00E1402D">
        <w:rPr>
          <w:sz w:val="21"/>
          <w:szCs w:val="21"/>
          <w:lang w:eastAsia="zh-CN"/>
        </w:rPr>
        <w:t xml:space="preserve"> are to be supported in Rel-20</w:t>
      </w:r>
      <w:r w:rsidRPr="00E1402D">
        <w:rPr>
          <w:sz w:val="21"/>
          <w:szCs w:val="21"/>
        </w:rPr>
        <w:t xml:space="preserve">. </w:t>
      </w:r>
    </w:p>
    <w:p w14:paraId="5EC482FD"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Option</w:t>
      </w:r>
      <w:r w:rsidRPr="00E1402D">
        <w:rPr>
          <w:rFonts w:eastAsia="宋体"/>
          <w:color w:val="000000" w:themeColor="text1"/>
          <w:sz w:val="21"/>
          <w:szCs w:val="21"/>
          <w:lang w:eastAsia="zh-CN"/>
        </w:rPr>
        <w:t xml:space="preserve"> 1a</w:t>
      </w:r>
      <w:r w:rsidRPr="00E1402D">
        <w:rPr>
          <w:rFonts w:eastAsia="宋体" w:hint="eastAsia"/>
          <w:color w:val="000000" w:themeColor="text1"/>
          <w:sz w:val="21"/>
          <w:szCs w:val="21"/>
          <w:lang w:eastAsia="zh-CN"/>
        </w:rPr>
        <w:t>:</w:t>
      </w:r>
      <w:r w:rsidRPr="00E1402D">
        <w:rPr>
          <w:rFonts w:eastAsia="宋体"/>
          <w:color w:val="000000" w:themeColor="text1"/>
          <w:sz w:val="21"/>
          <w:szCs w:val="21"/>
          <w:lang w:eastAsia="zh-CN"/>
        </w:rPr>
        <w:t xml:space="preserve"> Nokia</w:t>
      </w:r>
    </w:p>
    <w:p w14:paraId="33E1FB81"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RAN4 to discuss the handling of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measurements, considering at least the following aspects, which partially depend on RAN2 conclusions:</w:t>
      </w:r>
    </w:p>
    <w:p w14:paraId="7F7A444C" w14:textId="77777777" w:rsidR="00020DEB" w:rsidRPr="00E1402D" w:rsidRDefault="00020DEB" w:rsidP="00020DEB">
      <w:pPr>
        <w:pStyle w:val="aff9"/>
        <w:numPr>
          <w:ilvl w:val="3"/>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Whether and how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candidates are measured before cell switch and are L1 measurements for </w:t>
      </w:r>
      <w:proofErr w:type="spellStart"/>
      <w:r w:rsidRPr="00E1402D">
        <w:rPr>
          <w:rFonts w:eastAsia="宋体"/>
          <w:color w:val="000000" w:themeColor="text1"/>
          <w:sz w:val="21"/>
          <w:szCs w:val="21"/>
          <w:lang w:eastAsia="zh-CN"/>
        </w:rPr>
        <w:t>SCells</w:t>
      </w:r>
      <w:proofErr w:type="spellEnd"/>
      <w:r w:rsidRPr="00E1402D">
        <w:rPr>
          <w:rFonts w:eastAsia="宋体"/>
          <w:color w:val="000000" w:themeColor="text1"/>
          <w:sz w:val="21"/>
          <w:szCs w:val="21"/>
          <w:lang w:eastAsia="zh-CN"/>
        </w:rPr>
        <w:t xml:space="preserve"> supported?</w:t>
      </w:r>
    </w:p>
    <w:p w14:paraId="109B1FE8" w14:textId="2C3583F1" w:rsidR="00020DEB" w:rsidRPr="00E1402D" w:rsidRDefault="00020DEB" w:rsidP="00020DEB">
      <w:pPr>
        <w:pStyle w:val="aff9"/>
        <w:numPr>
          <w:ilvl w:val="3"/>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When exactly are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measurements performed if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candidates are measured before cell </w:t>
      </w:r>
      <w:proofErr w:type="gramStart"/>
      <w:r w:rsidRPr="00E1402D">
        <w:rPr>
          <w:rFonts w:eastAsia="宋体"/>
          <w:color w:val="000000" w:themeColor="text1"/>
          <w:sz w:val="21"/>
          <w:szCs w:val="21"/>
          <w:lang w:eastAsia="zh-CN"/>
        </w:rPr>
        <w:t>switch</w:t>
      </w:r>
      <w:proofErr w:type="gramEnd"/>
    </w:p>
    <w:p w14:paraId="2A23CA58" w14:textId="77777777" w:rsidR="00020DEB" w:rsidRPr="00E1402D" w:rsidRDefault="00020DEB" w:rsidP="00020DEB">
      <w:pPr>
        <w:pStyle w:val="aff9"/>
        <w:numPr>
          <w:ilvl w:val="3"/>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What kind of impact does collocation have on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measurements?</w:t>
      </w:r>
    </w:p>
    <w:p w14:paraId="3A165B40"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Option</w:t>
      </w:r>
      <w:r w:rsidRPr="00E1402D">
        <w:rPr>
          <w:rFonts w:eastAsia="宋体"/>
          <w:color w:val="000000" w:themeColor="text1"/>
          <w:sz w:val="21"/>
          <w:szCs w:val="21"/>
          <w:lang w:eastAsia="zh-CN"/>
        </w:rPr>
        <w:t xml:space="preserve"> 2</w:t>
      </w:r>
      <w:r w:rsidRPr="00E1402D">
        <w:rPr>
          <w:rFonts w:eastAsia="宋体" w:hint="eastAsia"/>
          <w:color w:val="000000" w:themeColor="text1"/>
          <w:sz w:val="21"/>
          <w:szCs w:val="21"/>
          <w:lang w:eastAsia="zh-CN"/>
        </w:rPr>
        <w:t>:</w:t>
      </w:r>
      <w:r w:rsidRPr="00E1402D">
        <w:rPr>
          <w:rFonts w:eastAsia="宋体"/>
          <w:color w:val="000000" w:themeColor="text1"/>
          <w:sz w:val="21"/>
          <w:szCs w:val="21"/>
          <w:lang w:eastAsia="zh-CN"/>
        </w:rPr>
        <w:t xml:space="preserve"> Huawei</w:t>
      </w:r>
    </w:p>
    <w:p w14:paraId="06B77275"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If the candidate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activated at </w:t>
      </w:r>
      <w:proofErr w:type="spellStart"/>
      <w:r w:rsidRPr="00E1402D">
        <w:rPr>
          <w:rFonts w:eastAsia="宋体"/>
          <w:color w:val="000000" w:themeColor="text1"/>
          <w:sz w:val="21"/>
          <w:szCs w:val="21"/>
          <w:lang w:eastAsia="zh-CN"/>
        </w:rPr>
        <w:t>PCell</w:t>
      </w:r>
      <w:proofErr w:type="spellEnd"/>
      <w:r w:rsidRPr="00E1402D">
        <w:rPr>
          <w:rFonts w:eastAsia="宋体"/>
          <w:color w:val="000000" w:themeColor="text1"/>
          <w:sz w:val="21"/>
          <w:szCs w:val="21"/>
          <w:lang w:eastAsia="zh-CN"/>
        </w:rPr>
        <w:t xml:space="preserve"> LTM cell switch (i.e., direct activation), before being activated, the legacy L1-RSRP measurement on candidate </w:t>
      </w:r>
      <w:proofErr w:type="spellStart"/>
      <w:r w:rsidRPr="00E1402D">
        <w:rPr>
          <w:rFonts w:eastAsia="宋体"/>
          <w:color w:val="000000" w:themeColor="text1"/>
          <w:sz w:val="21"/>
          <w:szCs w:val="21"/>
          <w:lang w:eastAsia="zh-CN"/>
        </w:rPr>
        <w:t>PCell</w:t>
      </w:r>
      <w:proofErr w:type="spellEnd"/>
      <w:r w:rsidRPr="00E1402D">
        <w:rPr>
          <w:rFonts w:eastAsia="宋体"/>
          <w:color w:val="000000" w:themeColor="text1"/>
          <w:sz w:val="21"/>
          <w:szCs w:val="21"/>
          <w:lang w:eastAsia="zh-CN"/>
        </w:rPr>
        <w:t>/</w:t>
      </w:r>
      <w:proofErr w:type="spellStart"/>
      <w:r w:rsidRPr="00E1402D">
        <w:rPr>
          <w:rFonts w:eastAsia="宋体"/>
          <w:color w:val="000000" w:themeColor="text1"/>
          <w:sz w:val="21"/>
          <w:szCs w:val="21"/>
          <w:lang w:eastAsia="zh-CN"/>
        </w:rPr>
        <w:t>PSCell</w:t>
      </w:r>
      <w:proofErr w:type="spellEnd"/>
      <w:r w:rsidRPr="00E1402D">
        <w:rPr>
          <w:rFonts w:eastAsia="宋体"/>
          <w:color w:val="000000" w:themeColor="text1"/>
          <w:sz w:val="21"/>
          <w:szCs w:val="21"/>
          <w:lang w:eastAsia="zh-CN"/>
        </w:rPr>
        <w:t xml:space="preserve"> can be reused to candidate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as a starting point.</w:t>
      </w:r>
    </w:p>
    <w:p w14:paraId="46AE9B91"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Option 3: Apple, Lenovo, vivo</w:t>
      </w:r>
    </w:p>
    <w:p w14:paraId="3392D1D5"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RAN4 discuss and support LTM measurement of serving or </w:t>
      </w:r>
      <w:proofErr w:type="spellStart"/>
      <w:r w:rsidRPr="00E1402D">
        <w:rPr>
          <w:rFonts w:eastAsia="宋体"/>
          <w:color w:val="000000" w:themeColor="text1"/>
          <w:sz w:val="21"/>
          <w:szCs w:val="21"/>
          <w:lang w:eastAsia="zh-CN"/>
        </w:rPr>
        <w:t>neighbor</w:t>
      </w:r>
      <w:proofErr w:type="spellEnd"/>
      <w:r w:rsidRPr="00E1402D">
        <w:rPr>
          <w:rFonts w:eastAsia="宋体"/>
          <w:color w:val="000000" w:themeColor="text1"/>
          <w:sz w:val="21"/>
          <w:szCs w:val="21"/>
          <w:lang w:eastAsia="zh-CN"/>
        </w:rPr>
        <w:t xml:space="preserve"> LTM cells on deactivated SCC.</w:t>
      </w:r>
    </w:p>
    <w:p w14:paraId="453CDD53" w14:textId="77777777" w:rsidR="00020DEB" w:rsidRPr="00E1402D" w:rsidRDefault="00020DEB" w:rsidP="00020DEB">
      <w:pPr>
        <w:spacing w:after="120"/>
        <w:rPr>
          <w:sz w:val="21"/>
          <w:szCs w:val="21"/>
          <w:lang w:eastAsia="zh-CN"/>
        </w:rPr>
      </w:pPr>
    </w:p>
    <w:p w14:paraId="4B039E61" w14:textId="77777777" w:rsidR="00020DEB" w:rsidRPr="00E1402D" w:rsidRDefault="00020DEB" w:rsidP="00020DEB">
      <w:pPr>
        <w:pStyle w:val="3"/>
        <w:numPr>
          <w:ilvl w:val="0"/>
          <w:numId w:val="0"/>
        </w:numPr>
        <w:rPr>
          <w:b/>
          <w:bCs/>
          <w:sz w:val="21"/>
          <w:szCs w:val="21"/>
          <w:lang w:val="en-US"/>
        </w:rPr>
      </w:pPr>
      <w:r w:rsidRPr="00E1402D">
        <w:rPr>
          <w:b/>
          <w:bCs/>
          <w:sz w:val="21"/>
          <w:szCs w:val="21"/>
          <w:lang w:val="en-US"/>
        </w:rPr>
        <w:t xml:space="preserve">Sub-topic </w:t>
      </w:r>
      <w:r w:rsidRPr="00E1402D">
        <w:rPr>
          <w:rFonts w:hint="eastAsia"/>
          <w:b/>
          <w:bCs/>
          <w:sz w:val="21"/>
          <w:szCs w:val="21"/>
          <w:lang w:val="en-US"/>
        </w:rPr>
        <w:t>2</w:t>
      </w:r>
      <w:r w:rsidRPr="00E1402D">
        <w:rPr>
          <w:b/>
          <w:bCs/>
          <w:sz w:val="21"/>
          <w:szCs w:val="21"/>
          <w:lang w:val="en-US"/>
        </w:rPr>
        <w:t xml:space="preserve">-2: </w:t>
      </w:r>
      <w:r w:rsidRPr="00E1402D">
        <w:rPr>
          <w:rFonts w:hint="eastAsia"/>
          <w:b/>
          <w:bCs/>
          <w:sz w:val="21"/>
          <w:szCs w:val="21"/>
          <w:lang w:val="en-US"/>
        </w:rPr>
        <w:t>RRM</w:t>
      </w:r>
      <w:r w:rsidRPr="00E1402D">
        <w:rPr>
          <w:b/>
          <w:bCs/>
          <w:sz w:val="21"/>
          <w:szCs w:val="21"/>
          <w:lang w:val="en-US"/>
        </w:rPr>
        <w:t xml:space="preserve"> </w:t>
      </w:r>
      <w:r w:rsidRPr="00E1402D">
        <w:rPr>
          <w:rFonts w:hint="eastAsia"/>
          <w:b/>
          <w:bCs/>
          <w:sz w:val="21"/>
          <w:szCs w:val="21"/>
          <w:lang w:val="en-US"/>
        </w:rPr>
        <w:t>requirements</w:t>
      </w:r>
    </w:p>
    <w:p w14:paraId="64DFD849"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b/>
          <w:color w:val="0070C0"/>
          <w:sz w:val="21"/>
          <w:szCs w:val="21"/>
          <w:u w:val="single"/>
          <w:lang w:eastAsia="zh-CN"/>
        </w:rPr>
        <w:t>2</w:t>
      </w:r>
      <w:r w:rsidRPr="00E1402D">
        <w:rPr>
          <w:rFonts w:hint="eastAsia"/>
          <w:b/>
          <w:color w:val="0070C0"/>
          <w:sz w:val="21"/>
          <w:szCs w:val="21"/>
          <w:u w:val="single"/>
          <w:lang w:eastAsia="zh-CN"/>
        </w:rPr>
        <w:t>-</w:t>
      </w:r>
      <w:r w:rsidRPr="00E1402D">
        <w:rPr>
          <w:b/>
          <w:color w:val="0070C0"/>
          <w:sz w:val="21"/>
          <w:szCs w:val="21"/>
          <w:u w:val="single"/>
          <w:lang w:eastAsia="zh-CN"/>
        </w:rPr>
        <w:t>1</w:t>
      </w:r>
      <w:r w:rsidRPr="00E1402D">
        <w:rPr>
          <w:b/>
          <w:color w:val="0070C0"/>
          <w:sz w:val="21"/>
          <w:szCs w:val="21"/>
          <w:u w:val="single"/>
          <w:lang w:eastAsia="ko-KR"/>
        </w:rPr>
        <w:t xml:space="preserve">: </w:t>
      </w:r>
      <w:r w:rsidRPr="00E1402D">
        <w:rPr>
          <w:rFonts w:hint="eastAsia"/>
          <w:b/>
          <w:color w:val="0070C0"/>
          <w:sz w:val="21"/>
          <w:szCs w:val="21"/>
          <w:u w:val="single"/>
          <w:lang w:eastAsia="zh-CN"/>
        </w:rPr>
        <w:t>Delay</w:t>
      </w:r>
      <w:r w:rsidRPr="00E1402D">
        <w:rPr>
          <w:b/>
          <w:color w:val="0070C0"/>
          <w:sz w:val="21"/>
          <w:szCs w:val="21"/>
          <w:u w:val="single"/>
          <w:lang w:eastAsia="ko-KR"/>
        </w:rPr>
        <w:t xml:space="preserve"> requirements of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 xml:space="preserve"> activation during LTM cell switch</w:t>
      </w:r>
    </w:p>
    <w:p w14:paraId="7A795BAE" w14:textId="06A3CD1B"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1CBF2962"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Option 1: CATT,</w:t>
      </w:r>
      <w:r w:rsidRPr="00E1402D">
        <w:rPr>
          <w:rFonts w:eastAsia="宋体"/>
          <w:color w:val="000000" w:themeColor="text1"/>
          <w:sz w:val="21"/>
          <w:szCs w:val="21"/>
          <w:lang w:eastAsia="zh-CN"/>
        </w:rPr>
        <w:t xml:space="preserve"> Apple, Lenovo, ZTE, OPPO, Huawei, Nokia</w:t>
      </w:r>
    </w:p>
    <w:p w14:paraId="6CA36226"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Theme="minorEastAsia"/>
          <w:sz w:val="21"/>
          <w:szCs w:val="21"/>
          <w:lang w:eastAsia="zh-CN"/>
        </w:rPr>
        <w:t xml:space="preserve">RAN4 to define new </w:t>
      </w:r>
      <w:r w:rsidRPr="00E1402D">
        <w:rPr>
          <w:rFonts w:eastAsiaTheme="minorEastAsia" w:hint="eastAsia"/>
          <w:sz w:val="21"/>
          <w:szCs w:val="21"/>
          <w:lang w:eastAsia="zh-CN"/>
        </w:rPr>
        <w:t>delay</w:t>
      </w:r>
      <w:r w:rsidRPr="00E1402D">
        <w:rPr>
          <w:rFonts w:eastAsiaTheme="minorEastAsia"/>
          <w:sz w:val="21"/>
          <w:szCs w:val="21"/>
          <w:lang w:eastAsia="zh-CN"/>
        </w:rPr>
        <w:t xml:space="preserve"> requirements related to </w:t>
      </w:r>
      <w:proofErr w:type="spellStart"/>
      <w:r w:rsidRPr="00E1402D">
        <w:rPr>
          <w:rFonts w:eastAsiaTheme="minorEastAsia"/>
          <w:sz w:val="21"/>
          <w:szCs w:val="21"/>
          <w:lang w:eastAsia="zh-CN"/>
        </w:rPr>
        <w:t>SCell</w:t>
      </w:r>
      <w:proofErr w:type="spellEnd"/>
      <w:r w:rsidRPr="00E1402D">
        <w:rPr>
          <w:rFonts w:eastAsiaTheme="minorEastAsia"/>
          <w:sz w:val="21"/>
          <w:szCs w:val="21"/>
          <w:lang w:eastAsia="zh-CN"/>
        </w:rPr>
        <w:t xml:space="preserve"> activation </w:t>
      </w:r>
      <w:r w:rsidRPr="00E1402D">
        <w:rPr>
          <w:sz w:val="21"/>
          <w:szCs w:val="21"/>
          <w:lang w:eastAsia="zh-CN"/>
        </w:rPr>
        <w:t xml:space="preserve">at LTM </w:t>
      </w:r>
      <w:proofErr w:type="spellStart"/>
      <w:r w:rsidRPr="00E1402D">
        <w:rPr>
          <w:sz w:val="21"/>
          <w:szCs w:val="21"/>
          <w:lang w:eastAsia="zh-CN"/>
        </w:rPr>
        <w:t>PCell</w:t>
      </w:r>
      <w:proofErr w:type="spellEnd"/>
      <w:r w:rsidRPr="00E1402D">
        <w:rPr>
          <w:sz w:val="21"/>
          <w:szCs w:val="21"/>
          <w:lang w:eastAsia="zh-CN"/>
        </w:rPr>
        <w:t xml:space="preserve"> and </w:t>
      </w:r>
      <w:proofErr w:type="spellStart"/>
      <w:r w:rsidRPr="00E1402D">
        <w:rPr>
          <w:sz w:val="21"/>
          <w:szCs w:val="21"/>
          <w:lang w:eastAsia="zh-CN"/>
        </w:rPr>
        <w:t>PSCell</w:t>
      </w:r>
      <w:proofErr w:type="spellEnd"/>
      <w:r w:rsidRPr="00E1402D">
        <w:rPr>
          <w:sz w:val="21"/>
          <w:szCs w:val="21"/>
          <w:lang w:eastAsia="zh-CN"/>
        </w:rPr>
        <w:t xml:space="preserve"> cell switch</w:t>
      </w:r>
      <w:r w:rsidRPr="00E1402D">
        <w:rPr>
          <w:rFonts w:eastAsiaTheme="minorEastAsia"/>
          <w:sz w:val="21"/>
          <w:szCs w:val="21"/>
          <w:lang w:eastAsia="zh-CN"/>
        </w:rPr>
        <w:t xml:space="preserve">. </w:t>
      </w:r>
    </w:p>
    <w:p w14:paraId="52F94BEE"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Theme="minorEastAsia"/>
          <w:sz w:val="21"/>
          <w:szCs w:val="21"/>
          <w:lang w:eastAsia="zh-CN"/>
        </w:rPr>
        <w:t xml:space="preserve">The existing requirements for Direct </w:t>
      </w:r>
      <w:proofErr w:type="spellStart"/>
      <w:r w:rsidRPr="00E1402D">
        <w:rPr>
          <w:rFonts w:eastAsiaTheme="minorEastAsia"/>
          <w:sz w:val="21"/>
          <w:szCs w:val="21"/>
          <w:lang w:eastAsia="zh-CN"/>
        </w:rPr>
        <w:t>SCell</w:t>
      </w:r>
      <w:proofErr w:type="spellEnd"/>
      <w:r w:rsidRPr="00E1402D">
        <w:rPr>
          <w:rFonts w:eastAsiaTheme="minorEastAsia"/>
          <w:sz w:val="21"/>
          <w:szCs w:val="21"/>
          <w:lang w:eastAsia="zh-CN"/>
        </w:rPr>
        <w:t xml:space="preserve"> Activation at Handover (clause 8.3.5 in TS 38.133) and the existing LTM related requirements can be a starting point.</w:t>
      </w:r>
    </w:p>
    <w:p w14:paraId="40E2DAAE"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1a</w:t>
      </w:r>
      <w:r w:rsidRPr="00E1402D">
        <w:rPr>
          <w:rFonts w:eastAsia="宋体" w:hint="eastAsia"/>
          <w:color w:val="000000" w:themeColor="text1"/>
          <w:sz w:val="21"/>
          <w:szCs w:val="21"/>
          <w:lang w:eastAsia="zh-CN"/>
        </w:rPr>
        <w:t>:</w:t>
      </w:r>
      <w:r w:rsidRPr="00E1402D">
        <w:rPr>
          <w:rFonts w:eastAsia="宋体"/>
          <w:color w:val="000000" w:themeColor="text1"/>
          <w:sz w:val="21"/>
          <w:szCs w:val="21"/>
          <w:lang w:eastAsia="zh-CN"/>
        </w:rPr>
        <w:t xml:space="preserve"> Nokia</w:t>
      </w:r>
    </w:p>
    <w:p w14:paraId="59EC0A4B"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Theme="minorEastAsia"/>
          <w:sz w:val="21"/>
          <w:szCs w:val="21"/>
          <w:lang w:eastAsia="zh-CN"/>
        </w:rPr>
      </w:pPr>
      <w:r w:rsidRPr="00E1402D">
        <w:rPr>
          <w:rFonts w:eastAsiaTheme="minorEastAsia"/>
          <w:sz w:val="21"/>
          <w:szCs w:val="21"/>
          <w:lang w:eastAsia="zh-CN"/>
        </w:rPr>
        <w:t xml:space="preserve">LTM </w:t>
      </w:r>
      <w:proofErr w:type="spellStart"/>
      <w:r w:rsidRPr="00E1402D">
        <w:rPr>
          <w:rFonts w:eastAsiaTheme="minorEastAsia"/>
          <w:sz w:val="21"/>
          <w:szCs w:val="21"/>
          <w:lang w:eastAsia="zh-CN"/>
        </w:rPr>
        <w:t>SCell</w:t>
      </w:r>
      <w:proofErr w:type="spellEnd"/>
      <w:r w:rsidRPr="00E1402D">
        <w:rPr>
          <w:rFonts w:eastAsiaTheme="minorEastAsia"/>
          <w:sz w:val="21"/>
          <w:szCs w:val="21"/>
          <w:lang w:eastAsia="zh-CN"/>
        </w:rPr>
        <w:t xml:space="preserve"> improvements introduced in Rel-20 should not increase the LTM cell switch delay defined in Rel-18.</w:t>
      </w:r>
    </w:p>
    <w:p w14:paraId="4F53CB38"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2: CMCC</w:t>
      </w:r>
    </w:p>
    <w:p w14:paraId="5CA7F35E"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for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as part of the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LTM cell switch,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LTM cell switch and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are independent and can be performed in parallel.</w:t>
      </w:r>
    </w:p>
    <w:p w14:paraId="323036B0"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Theme="minorEastAsia"/>
          <w:sz w:val="21"/>
          <w:szCs w:val="21"/>
          <w:lang w:eastAsia="zh-CN"/>
        </w:rPr>
      </w:pPr>
      <w:r w:rsidRPr="00E1402D">
        <w:rPr>
          <w:rFonts w:eastAsiaTheme="minorEastAsia"/>
          <w:sz w:val="21"/>
          <w:szCs w:val="21"/>
          <w:lang w:eastAsia="zh-CN"/>
        </w:rPr>
        <w:t xml:space="preserve">Similar to HO with </w:t>
      </w:r>
      <w:proofErr w:type="spellStart"/>
      <w:r w:rsidRPr="00E1402D">
        <w:rPr>
          <w:rFonts w:eastAsiaTheme="minorEastAsia"/>
          <w:sz w:val="21"/>
          <w:szCs w:val="21"/>
          <w:lang w:eastAsia="zh-CN"/>
        </w:rPr>
        <w:t>PSCell</w:t>
      </w:r>
      <w:proofErr w:type="spellEnd"/>
      <w:r w:rsidRPr="00E1402D">
        <w:rPr>
          <w:rFonts w:eastAsiaTheme="minorEastAsia"/>
          <w:sz w:val="21"/>
          <w:szCs w:val="21"/>
          <w:lang w:eastAsia="zh-CN"/>
        </w:rPr>
        <w:t xml:space="preserve"> addition</w:t>
      </w:r>
    </w:p>
    <w:p w14:paraId="7EAEDA19" w14:textId="77777777" w:rsidR="00020DEB" w:rsidRPr="00E1402D" w:rsidRDefault="00020DEB" w:rsidP="00020DEB">
      <w:pPr>
        <w:pStyle w:val="aff9"/>
        <w:numPr>
          <w:ilvl w:val="3"/>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Alt 1: define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LTM cell switch delay and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delay separately. </w:t>
      </w:r>
    </w:p>
    <w:p w14:paraId="14F1DAF5" w14:textId="77777777" w:rsidR="00020DEB" w:rsidRPr="00E1402D" w:rsidRDefault="00020DEB" w:rsidP="00020DEB">
      <w:pPr>
        <w:pStyle w:val="aff9"/>
        <w:numPr>
          <w:ilvl w:val="3"/>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Alt2: the total delay is the maximum between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LTM cell switch delay and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delay.</w:t>
      </w:r>
    </w:p>
    <w:p w14:paraId="1D69B5CF"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for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LTM cell switch, legacy LTM cell switch delay requirements (section 6.3.1, TS38.133) can be reused.</w:t>
      </w:r>
    </w:p>
    <w:p w14:paraId="7B7080A4"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for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delay, the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delay requirements can be further discussed considering that the candidate cell LTM measurement and reporting can be reused to improve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w:t>
      </w:r>
    </w:p>
    <w:p w14:paraId="2604077E"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w:t>
      </w:r>
      <w:r w:rsidRPr="00E1402D">
        <w:rPr>
          <w:rFonts w:eastAsia="宋体"/>
          <w:color w:val="000000" w:themeColor="text1"/>
          <w:sz w:val="21"/>
          <w:szCs w:val="21"/>
          <w:lang w:eastAsia="zh-CN"/>
        </w:rPr>
        <w:t>3</w:t>
      </w:r>
      <w:r w:rsidRPr="00E1402D">
        <w:rPr>
          <w:rFonts w:eastAsia="宋体" w:hint="eastAsia"/>
          <w:color w:val="000000" w:themeColor="text1"/>
          <w:sz w:val="21"/>
          <w:szCs w:val="21"/>
          <w:lang w:eastAsia="zh-CN"/>
        </w:rPr>
        <w:t>: Huawei</w:t>
      </w:r>
    </w:p>
    <w:p w14:paraId="03A0469E"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Theme="minorEastAsia"/>
          <w:sz w:val="21"/>
          <w:szCs w:val="21"/>
          <w:lang w:eastAsia="zh-CN"/>
        </w:rPr>
        <w:t xml:space="preserve">RAN4 to clarify whether to specify requirements for the case where the </w:t>
      </w:r>
      <w:proofErr w:type="spellStart"/>
      <w:r w:rsidRPr="00E1402D">
        <w:rPr>
          <w:rFonts w:eastAsiaTheme="minorEastAsia"/>
          <w:sz w:val="21"/>
          <w:szCs w:val="21"/>
          <w:lang w:eastAsia="zh-CN"/>
        </w:rPr>
        <w:t>SCell</w:t>
      </w:r>
      <w:proofErr w:type="spellEnd"/>
      <w:r w:rsidRPr="00E1402D">
        <w:rPr>
          <w:rFonts w:eastAsiaTheme="minorEastAsia"/>
          <w:sz w:val="21"/>
          <w:szCs w:val="21"/>
          <w:lang w:eastAsia="zh-CN"/>
        </w:rPr>
        <w:t xml:space="preserve"> is activated through </w:t>
      </w:r>
      <w:proofErr w:type="spellStart"/>
      <w:r w:rsidRPr="00E1402D">
        <w:rPr>
          <w:rFonts w:eastAsiaTheme="minorEastAsia"/>
          <w:sz w:val="21"/>
          <w:szCs w:val="21"/>
          <w:lang w:eastAsia="zh-CN"/>
        </w:rPr>
        <w:t>SCell</w:t>
      </w:r>
      <w:proofErr w:type="spellEnd"/>
      <w:r w:rsidRPr="00E1402D">
        <w:rPr>
          <w:rFonts w:eastAsiaTheme="minorEastAsia"/>
          <w:sz w:val="21"/>
          <w:szCs w:val="21"/>
          <w:lang w:eastAsia="zh-CN"/>
        </w:rPr>
        <w:t xml:space="preserve"> activation MAC CE</w:t>
      </w:r>
      <w:r w:rsidRPr="00E1402D">
        <w:rPr>
          <w:rFonts w:eastAsiaTheme="minorEastAsia"/>
          <w:b/>
          <w:bCs/>
          <w:sz w:val="21"/>
          <w:szCs w:val="21"/>
          <w:lang w:eastAsia="zh-CN"/>
        </w:rPr>
        <w:t xml:space="preserve"> </w:t>
      </w:r>
      <w:r w:rsidRPr="00E1402D">
        <w:rPr>
          <w:rFonts w:eastAsiaTheme="minorEastAsia"/>
          <w:sz w:val="21"/>
          <w:szCs w:val="21"/>
          <w:lang w:eastAsia="zh-CN"/>
        </w:rPr>
        <w:t xml:space="preserve">after </w:t>
      </w:r>
      <w:proofErr w:type="spellStart"/>
      <w:r w:rsidRPr="00E1402D">
        <w:rPr>
          <w:rFonts w:eastAsiaTheme="minorEastAsia"/>
          <w:sz w:val="21"/>
          <w:szCs w:val="21"/>
          <w:lang w:eastAsia="zh-CN"/>
        </w:rPr>
        <w:t>PCell</w:t>
      </w:r>
      <w:proofErr w:type="spellEnd"/>
      <w:r w:rsidRPr="00E1402D">
        <w:rPr>
          <w:rFonts w:eastAsiaTheme="minorEastAsia"/>
          <w:sz w:val="21"/>
          <w:szCs w:val="21"/>
          <w:lang w:eastAsia="zh-CN"/>
        </w:rPr>
        <w:t xml:space="preserve"> has completed cell switching.</w:t>
      </w:r>
    </w:p>
    <w:p w14:paraId="36C1C6B5" w14:textId="77777777" w:rsidR="00020DEB" w:rsidRPr="00E1402D" w:rsidRDefault="00020DEB" w:rsidP="00020DEB">
      <w:pPr>
        <w:pStyle w:val="aff9"/>
        <w:overflowPunct/>
        <w:autoSpaceDE/>
        <w:adjustRightInd/>
        <w:spacing w:after="120"/>
        <w:ind w:left="1800" w:firstLineChars="0" w:firstLine="0"/>
        <w:textAlignment w:val="auto"/>
        <w:rPr>
          <w:rFonts w:eastAsia="宋体"/>
          <w:color w:val="000000" w:themeColor="text1"/>
          <w:sz w:val="21"/>
          <w:szCs w:val="21"/>
          <w:lang w:eastAsia="zh-CN"/>
        </w:rPr>
      </w:pPr>
    </w:p>
    <w:p w14:paraId="484EA05A" w14:textId="77777777" w:rsidR="00020DEB" w:rsidRPr="00E1402D" w:rsidRDefault="00020DEB" w:rsidP="00020DEB">
      <w:pPr>
        <w:spacing w:after="120"/>
        <w:rPr>
          <w:color w:val="000000" w:themeColor="text1"/>
          <w:sz w:val="21"/>
          <w:szCs w:val="21"/>
          <w:lang w:eastAsia="zh-CN"/>
        </w:rPr>
      </w:pPr>
    </w:p>
    <w:p w14:paraId="0B6A7DBB"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b/>
          <w:color w:val="0070C0"/>
          <w:sz w:val="21"/>
          <w:szCs w:val="21"/>
          <w:u w:val="single"/>
          <w:lang w:eastAsia="zh-CN"/>
        </w:rPr>
        <w:t>2</w:t>
      </w:r>
      <w:r w:rsidRPr="00E1402D">
        <w:rPr>
          <w:rFonts w:hint="eastAsia"/>
          <w:b/>
          <w:color w:val="0070C0"/>
          <w:sz w:val="21"/>
          <w:szCs w:val="21"/>
          <w:u w:val="single"/>
          <w:lang w:eastAsia="zh-CN"/>
        </w:rPr>
        <w:t>-</w:t>
      </w:r>
      <w:r w:rsidRPr="00E1402D">
        <w:rPr>
          <w:b/>
          <w:color w:val="0070C0"/>
          <w:sz w:val="21"/>
          <w:szCs w:val="21"/>
          <w:u w:val="single"/>
          <w:lang w:eastAsia="zh-CN"/>
        </w:rPr>
        <w:t>2</w:t>
      </w:r>
      <w:r w:rsidRPr="00E1402D">
        <w:rPr>
          <w:b/>
          <w:color w:val="0070C0"/>
          <w:sz w:val="21"/>
          <w:szCs w:val="21"/>
          <w:u w:val="single"/>
          <w:lang w:eastAsia="ko-KR"/>
        </w:rPr>
        <w:t xml:space="preserve">: </w:t>
      </w:r>
      <w:r w:rsidRPr="00E1402D">
        <w:rPr>
          <w:rFonts w:hint="eastAsia"/>
          <w:b/>
          <w:color w:val="0070C0"/>
          <w:sz w:val="21"/>
          <w:szCs w:val="21"/>
          <w:u w:val="single"/>
          <w:lang w:eastAsia="zh-CN"/>
        </w:rPr>
        <w:t>Baseline</w:t>
      </w:r>
      <w:r w:rsidRPr="00E1402D">
        <w:rPr>
          <w:b/>
          <w:color w:val="0070C0"/>
          <w:sz w:val="21"/>
          <w:szCs w:val="21"/>
          <w:u w:val="single"/>
          <w:lang w:eastAsia="ko-KR"/>
        </w:rPr>
        <w:t xml:space="preserve"> </w:t>
      </w:r>
      <w:r w:rsidRPr="00E1402D">
        <w:rPr>
          <w:b/>
          <w:color w:val="0070C0"/>
          <w:sz w:val="21"/>
          <w:szCs w:val="21"/>
          <w:u w:val="single"/>
          <w:lang w:eastAsia="zh-CN"/>
        </w:rPr>
        <w:t>assumption</w:t>
      </w:r>
      <w:r w:rsidRPr="00E1402D">
        <w:rPr>
          <w:b/>
          <w:color w:val="0070C0"/>
          <w:sz w:val="21"/>
          <w:szCs w:val="21"/>
          <w:u w:val="single"/>
          <w:lang w:eastAsia="ko-KR"/>
        </w:rPr>
        <w:t xml:space="preserve"> </w:t>
      </w:r>
      <w:r w:rsidRPr="00E1402D">
        <w:rPr>
          <w:rFonts w:hint="eastAsia"/>
          <w:b/>
          <w:color w:val="0070C0"/>
          <w:sz w:val="21"/>
          <w:szCs w:val="21"/>
          <w:u w:val="single"/>
          <w:lang w:eastAsia="zh-CN"/>
        </w:rPr>
        <w:t>of</w:t>
      </w:r>
      <w:r w:rsidRPr="00E1402D">
        <w:rPr>
          <w:b/>
          <w:color w:val="0070C0"/>
          <w:sz w:val="21"/>
          <w:szCs w:val="21"/>
          <w:u w:val="single"/>
          <w:lang w:eastAsia="ko-KR"/>
        </w:rPr>
        <w:t xml:space="preserve">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 xml:space="preserve"> activation</w:t>
      </w:r>
    </w:p>
    <w:p w14:paraId="0F662B08" w14:textId="02E9AC4D"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5D8D78F1"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1: </w:t>
      </w:r>
      <w:r w:rsidRPr="00E1402D">
        <w:rPr>
          <w:rFonts w:eastAsia="宋体"/>
          <w:color w:val="000000" w:themeColor="text1"/>
          <w:sz w:val="21"/>
          <w:szCs w:val="21"/>
          <w:lang w:eastAsia="zh-CN"/>
        </w:rPr>
        <w:t>Apple, Lenovo</w:t>
      </w:r>
    </w:p>
    <w:p w14:paraId="1765A7BF"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Consider Rel-15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w:t>
      </w:r>
      <w:proofErr w:type="gramStart"/>
      <w:r w:rsidRPr="00E1402D">
        <w:rPr>
          <w:rFonts w:eastAsia="宋体"/>
          <w:color w:val="000000" w:themeColor="text1"/>
          <w:sz w:val="21"/>
          <w:szCs w:val="21"/>
          <w:lang w:eastAsia="zh-CN"/>
        </w:rPr>
        <w:t>e.g.</w:t>
      </w:r>
      <w:proofErr w:type="gramEnd"/>
      <w:r w:rsidRPr="00E1402D">
        <w:rPr>
          <w:rFonts w:eastAsia="宋体"/>
          <w:color w:val="000000" w:themeColor="text1"/>
          <w:sz w:val="21"/>
          <w:szCs w:val="21"/>
          <w:lang w:eastAsia="zh-CN"/>
        </w:rPr>
        <w:t xml:space="preserve"> only indicate the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index to be activated) scheme as baseline for R-20 LTM-based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change with </w:t>
      </w:r>
      <w:proofErr w:type="spellStart"/>
      <w:r w:rsidRPr="00E1402D">
        <w:rPr>
          <w:rFonts w:eastAsia="宋体"/>
          <w:color w:val="000000" w:themeColor="text1"/>
          <w:sz w:val="21"/>
          <w:szCs w:val="21"/>
          <w:lang w:eastAsia="zh-CN"/>
        </w:rPr>
        <w:t>SCell</w:t>
      </w:r>
      <w:proofErr w:type="spellEnd"/>
    </w:p>
    <w:p w14:paraId="31E0F6F8"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Not Supporting TRS activation with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within LTM</w:t>
      </w:r>
    </w:p>
    <w:p w14:paraId="1E6F64DB"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Option 2: vivo</w:t>
      </w:r>
    </w:p>
    <w:p w14:paraId="327CFA74"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RAN4 to use R15 MAC-CE triggered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as baseline for LTM-based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during cell switch.</w:t>
      </w:r>
    </w:p>
    <w:p w14:paraId="698B3B48" w14:textId="77777777" w:rsidR="00020DEB" w:rsidRPr="00E1402D" w:rsidRDefault="00020DEB" w:rsidP="00020DEB">
      <w:pPr>
        <w:jc w:val="both"/>
        <w:rPr>
          <w:sz w:val="21"/>
          <w:szCs w:val="21"/>
        </w:rPr>
      </w:pPr>
    </w:p>
    <w:p w14:paraId="1D6E347E" w14:textId="77777777" w:rsidR="00020DEB" w:rsidRPr="00E1402D" w:rsidRDefault="00020DEB" w:rsidP="00020DEB">
      <w:pPr>
        <w:spacing w:after="120"/>
        <w:rPr>
          <w:color w:val="000000" w:themeColor="text1"/>
          <w:sz w:val="21"/>
          <w:szCs w:val="21"/>
          <w:lang w:eastAsia="zh-CN"/>
        </w:rPr>
      </w:pPr>
    </w:p>
    <w:p w14:paraId="27E07880"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b/>
          <w:color w:val="0070C0"/>
          <w:sz w:val="21"/>
          <w:szCs w:val="21"/>
          <w:u w:val="single"/>
          <w:lang w:eastAsia="zh-CN"/>
        </w:rPr>
        <w:t>2</w:t>
      </w:r>
      <w:r w:rsidRPr="00E1402D">
        <w:rPr>
          <w:rFonts w:hint="eastAsia"/>
          <w:b/>
          <w:color w:val="0070C0"/>
          <w:sz w:val="21"/>
          <w:szCs w:val="21"/>
          <w:u w:val="single"/>
          <w:lang w:eastAsia="zh-CN"/>
        </w:rPr>
        <w:t>-</w:t>
      </w:r>
      <w:r w:rsidRPr="00E1402D">
        <w:rPr>
          <w:b/>
          <w:color w:val="0070C0"/>
          <w:sz w:val="21"/>
          <w:szCs w:val="21"/>
          <w:u w:val="single"/>
          <w:lang w:eastAsia="zh-CN"/>
        </w:rPr>
        <w:t>3</w:t>
      </w:r>
      <w:r w:rsidRPr="00E1402D">
        <w:rPr>
          <w:b/>
          <w:color w:val="0070C0"/>
          <w:sz w:val="21"/>
          <w:szCs w:val="21"/>
          <w:u w:val="single"/>
          <w:lang w:eastAsia="ko-KR"/>
        </w:rPr>
        <w:t xml:space="preserve">: </w:t>
      </w:r>
      <w:r w:rsidRPr="00E1402D">
        <w:rPr>
          <w:rFonts w:hint="eastAsia"/>
          <w:b/>
          <w:color w:val="0070C0"/>
          <w:sz w:val="21"/>
          <w:szCs w:val="21"/>
          <w:u w:val="single"/>
          <w:lang w:eastAsia="zh-CN"/>
        </w:rPr>
        <w:t>whether</w:t>
      </w:r>
      <w:r w:rsidRPr="00E1402D">
        <w:rPr>
          <w:b/>
          <w:color w:val="0070C0"/>
          <w:sz w:val="21"/>
          <w:szCs w:val="21"/>
          <w:u w:val="single"/>
          <w:lang w:eastAsia="ko-KR"/>
        </w:rPr>
        <w:t xml:space="preserve"> </w:t>
      </w:r>
      <w:r w:rsidRPr="00E1402D">
        <w:rPr>
          <w:rFonts w:hint="eastAsia"/>
          <w:b/>
          <w:color w:val="0070C0"/>
          <w:sz w:val="21"/>
          <w:szCs w:val="21"/>
          <w:u w:val="single"/>
          <w:lang w:eastAsia="zh-CN"/>
        </w:rPr>
        <w:t>to</w:t>
      </w:r>
      <w:r w:rsidRPr="00E1402D">
        <w:rPr>
          <w:b/>
          <w:color w:val="0070C0"/>
          <w:sz w:val="21"/>
          <w:szCs w:val="21"/>
          <w:u w:val="single"/>
          <w:lang w:eastAsia="ko-KR"/>
        </w:rPr>
        <w:t xml:space="preserve"> </w:t>
      </w:r>
      <w:r w:rsidRPr="00E1402D">
        <w:rPr>
          <w:rFonts w:hint="eastAsia"/>
          <w:b/>
          <w:color w:val="0070C0"/>
          <w:sz w:val="21"/>
          <w:szCs w:val="21"/>
          <w:u w:val="single"/>
          <w:lang w:eastAsia="zh-CN"/>
        </w:rPr>
        <w:t>consider</w:t>
      </w:r>
      <w:r w:rsidRPr="00E1402D">
        <w:rPr>
          <w:b/>
          <w:color w:val="0070C0"/>
          <w:sz w:val="21"/>
          <w:szCs w:val="21"/>
          <w:u w:val="single"/>
          <w:lang w:eastAsia="ko-KR"/>
        </w:rPr>
        <w:t xml:space="preserve"> </w:t>
      </w:r>
      <w:r w:rsidRPr="00E1402D">
        <w:rPr>
          <w:rFonts w:hint="eastAsia"/>
          <w:b/>
          <w:color w:val="0070C0"/>
          <w:sz w:val="21"/>
          <w:szCs w:val="21"/>
          <w:u w:val="single"/>
          <w:lang w:eastAsia="zh-CN"/>
        </w:rPr>
        <w:t>k</w:t>
      </w:r>
      <w:r w:rsidRPr="00E1402D">
        <w:rPr>
          <w:b/>
          <w:color w:val="0070C0"/>
          <w:sz w:val="21"/>
          <w:szCs w:val="21"/>
          <w:u w:val="single"/>
          <w:lang w:eastAsia="ko-KR"/>
        </w:rPr>
        <w:t xml:space="preserve">nown or unknown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 xml:space="preserve"> activation</w:t>
      </w:r>
    </w:p>
    <w:p w14:paraId="697B9F37" w14:textId="2D9680A4"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lastRenderedPageBreak/>
        <w:t>Way Forward:</w:t>
      </w:r>
    </w:p>
    <w:p w14:paraId="4697DD38"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1: </w:t>
      </w:r>
      <w:r w:rsidRPr="00E1402D">
        <w:rPr>
          <w:rFonts w:eastAsia="宋体"/>
          <w:color w:val="000000" w:themeColor="text1"/>
          <w:sz w:val="21"/>
          <w:szCs w:val="21"/>
          <w:lang w:eastAsia="zh-CN"/>
        </w:rPr>
        <w:t>Apple, Lenovo, vivo, ZTE</w:t>
      </w:r>
    </w:p>
    <w:p w14:paraId="4B0E77D2"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Only requirements for known target cell are defined for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with LTM based </w:t>
      </w:r>
      <w:proofErr w:type="spellStart"/>
      <w:r w:rsidRPr="00E1402D">
        <w:rPr>
          <w:rFonts w:eastAsia="宋体"/>
          <w:color w:val="000000" w:themeColor="text1"/>
          <w:sz w:val="21"/>
          <w:szCs w:val="21"/>
          <w:lang w:eastAsia="zh-CN"/>
        </w:rPr>
        <w:t>SpCell</w:t>
      </w:r>
      <w:proofErr w:type="spellEnd"/>
      <w:r w:rsidRPr="00E1402D">
        <w:rPr>
          <w:rFonts w:eastAsia="宋体"/>
          <w:color w:val="000000" w:themeColor="text1"/>
          <w:sz w:val="21"/>
          <w:szCs w:val="21"/>
          <w:lang w:eastAsia="zh-CN"/>
        </w:rPr>
        <w:t xml:space="preserve"> change.</w:t>
      </w:r>
    </w:p>
    <w:p w14:paraId="0517A243"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Option</w:t>
      </w:r>
      <w:r w:rsidRPr="00E1402D">
        <w:rPr>
          <w:rFonts w:eastAsia="宋体"/>
          <w:color w:val="000000" w:themeColor="text1"/>
          <w:sz w:val="21"/>
          <w:szCs w:val="21"/>
          <w:lang w:eastAsia="zh-CN"/>
        </w:rPr>
        <w:t xml:space="preserve"> 2</w:t>
      </w:r>
      <w:r w:rsidRPr="00E1402D">
        <w:rPr>
          <w:rFonts w:eastAsia="宋体" w:hint="eastAsia"/>
          <w:color w:val="000000" w:themeColor="text1"/>
          <w:sz w:val="21"/>
          <w:szCs w:val="21"/>
          <w:lang w:eastAsia="zh-CN"/>
        </w:rPr>
        <w:t xml:space="preserve">: </w:t>
      </w:r>
      <w:r w:rsidRPr="00E1402D">
        <w:rPr>
          <w:rFonts w:eastAsia="宋体"/>
          <w:color w:val="000000" w:themeColor="text1"/>
          <w:sz w:val="21"/>
          <w:szCs w:val="21"/>
          <w:lang w:eastAsia="zh-CN"/>
        </w:rPr>
        <w:t>Xiaomi</w:t>
      </w:r>
    </w:p>
    <w:p w14:paraId="76B89830"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RAN4 to define the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delay requirements for the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considering both known and unknown cases.</w:t>
      </w:r>
    </w:p>
    <w:p w14:paraId="22B35DF4" w14:textId="77777777" w:rsidR="00020DEB" w:rsidRPr="00E1402D" w:rsidRDefault="00020DEB" w:rsidP="00020DEB">
      <w:pPr>
        <w:pStyle w:val="aff9"/>
        <w:numPr>
          <w:ilvl w:val="1"/>
          <w:numId w:val="26"/>
        </w:numPr>
        <w:spacing w:after="120"/>
        <w:ind w:firstLineChars="0"/>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3: Nokia</w:t>
      </w:r>
    </w:p>
    <w:p w14:paraId="56281E80"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RAN4 to discuss whether to define delay requirements for both known and unknown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at LTM cell switch.</w:t>
      </w:r>
    </w:p>
    <w:p w14:paraId="04179C3B" w14:textId="77777777" w:rsidR="00020DEB" w:rsidRPr="00E1402D" w:rsidRDefault="00020DEB" w:rsidP="00020DEB">
      <w:pPr>
        <w:spacing w:after="120"/>
        <w:rPr>
          <w:color w:val="000000" w:themeColor="text1"/>
          <w:sz w:val="21"/>
          <w:szCs w:val="21"/>
          <w:lang w:eastAsia="zh-CN"/>
        </w:rPr>
      </w:pPr>
    </w:p>
    <w:p w14:paraId="18D143CD"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b/>
          <w:color w:val="0070C0"/>
          <w:sz w:val="21"/>
          <w:szCs w:val="21"/>
          <w:u w:val="single"/>
          <w:lang w:eastAsia="zh-CN"/>
        </w:rPr>
        <w:t>2</w:t>
      </w:r>
      <w:r w:rsidRPr="00E1402D">
        <w:rPr>
          <w:rFonts w:hint="eastAsia"/>
          <w:b/>
          <w:color w:val="0070C0"/>
          <w:sz w:val="21"/>
          <w:szCs w:val="21"/>
          <w:u w:val="single"/>
          <w:lang w:eastAsia="zh-CN"/>
        </w:rPr>
        <w:t>-</w:t>
      </w:r>
      <w:r w:rsidRPr="00E1402D">
        <w:rPr>
          <w:b/>
          <w:color w:val="0070C0"/>
          <w:sz w:val="21"/>
          <w:szCs w:val="21"/>
          <w:u w:val="single"/>
          <w:lang w:eastAsia="zh-CN"/>
        </w:rPr>
        <w:t>4</w:t>
      </w:r>
      <w:r w:rsidRPr="00E1402D">
        <w:rPr>
          <w:b/>
          <w:color w:val="0070C0"/>
          <w:sz w:val="21"/>
          <w:szCs w:val="21"/>
          <w:u w:val="single"/>
          <w:lang w:eastAsia="ko-KR"/>
        </w:rPr>
        <w:t>: Known conditions</w:t>
      </w:r>
    </w:p>
    <w:p w14:paraId="2F22C413" w14:textId="6E098DFB"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63C8D402"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1: </w:t>
      </w:r>
      <w:r w:rsidRPr="00E1402D">
        <w:rPr>
          <w:rFonts w:eastAsia="宋体"/>
          <w:color w:val="000000" w:themeColor="text1"/>
          <w:sz w:val="21"/>
          <w:szCs w:val="21"/>
          <w:lang w:eastAsia="zh-CN"/>
        </w:rPr>
        <w:t>Nokia</w:t>
      </w:r>
    </w:p>
    <w:p w14:paraId="2A7A3907"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If known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 is supported, RAN4 to discuss whether to reuse legacy definition of known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conditions or to define new known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conditions.</w:t>
      </w:r>
    </w:p>
    <w:p w14:paraId="2DEA9564" w14:textId="77777777" w:rsidR="00020DEB" w:rsidRPr="00E1402D" w:rsidRDefault="00020DEB" w:rsidP="00020DEB">
      <w:pPr>
        <w:pStyle w:val="aff9"/>
        <w:numPr>
          <w:ilvl w:val="1"/>
          <w:numId w:val="26"/>
        </w:numPr>
        <w:spacing w:after="120"/>
        <w:ind w:firstLineChars="0"/>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 xml:space="preserve">ption 2: </w:t>
      </w:r>
      <w:r w:rsidRPr="00E1402D">
        <w:rPr>
          <w:rFonts w:eastAsia="宋体" w:hint="eastAsia"/>
          <w:color w:val="000000" w:themeColor="text1"/>
          <w:sz w:val="21"/>
          <w:szCs w:val="21"/>
          <w:lang w:eastAsia="zh-CN"/>
        </w:rPr>
        <w:t>ZTE</w:t>
      </w:r>
    </w:p>
    <w:p w14:paraId="1B71DA9F"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The known </w:t>
      </w:r>
      <w:proofErr w:type="spellStart"/>
      <w:r w:rsidRPr="00E1402D">
        <w:rPr>
          <w:rFonts w:eastAsia="宋体" w:hint="eastAsia"/>
          <w:color w:val="000000" w:themeColor="text1"/>
          <w:sz w:val="21"/>
          <w:szCs w:val="21"/>
          <w:lang w:eastAsia="zh-CN"/>
        </w:rPr>
        <w:t>SCell</w:t>
      </w:r>
      <w:proofErr w:type="spellEnd"/>
      <w:r w:rsidRPr="00E1402D">
        <w:rPr>
          <w:rFonts w:eastAsia="宋体" w:hint="eastAsia"/>
          <w:color w:val="000000" w:themeColor="text1"/>
          <w:sz w:val="21"/>
          <w:szCs w:val="21"/>
          <w:lang w:eastAsia="zh-CN"/>
        </w:rPr>
        <w:t xml:space="preserve"> condition should be updated to consider both L1 measurement report and L3 measurement report.</w:t>
      </w:r>
    </w:p>
    <w:p w14:paraId="79DCCF90" w14:textId="77777777" w:rsidR="00020DEB" w:rsidRPr="00E1402D" w:rsidRDefault="00020DEB" w:rsidP="00020DEB">
      <w:pPr>
        <w:pStyle w:val="aff9"/>
        <w:numPr>
          <w:ilvl w:val="1"/>
          <w:numId w:val="26"/>
        </w:numPr>
        <w:spacing w:after="120"/>
        <w:ind w:firstLineChars="0"/>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3: Apple </w:t>
      </w:r>
    </w:p>
    <w:p w14:paraId="2713C44B"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val="en-US" w:eastAsia="zh-CN"/>
        </w:rPr>
        <w:t>Discuss later in RAN4.</w:t>
      </w:r>
    </w:p>
    <w:p w14:paraId="2169C876" w14:textId="77777777" w:rsidR="00020DEB" w:rsidRPr="00E1402D" w:rsidRDefault="00020DEB" w:rsidP="00020DEB">
      <w:pPr>
        <w:spacing w:after="120"/>
        <w:rPr>
          <w:color w:val="000000" w:themeColor="text1"/>
          <w:sz w:val="21"/>
          <w:szCs w:val="21"/>
          <w:lang w:eastAsia="zh-CN"/>
        </w:rPr>
      </w:pPr>
    </w:p>
    <w:p w14:paraId="723C2098"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ko-KR"/>
        </w:rPr>
        <w:t>2</w:t>
      </w:r>
      <w:r w:rsidRPr="00E1402D">
        <w:rPr>
          <w:b/>
          <w:color w:val="0070C0"/>
          <w:sz w:val="21"/>
          <w:szCs w:val="21"/>
          <w:u w:val="single"/>
          <w:lang w:eastAsia="ko-KR"/>
        </w:rPr>
        <w:t>-2</w:t>
      </w:r>
      <w:r w:rsidRPr="00E1402D">
        <w:rPr>
          <w:rFonts w:hint="eastAsia"/>
          <w:b/>
          <w:color w:val="0070C0"/>
          <w:sz w:val="21"/>
          <w:szCs w:val="21"/>
          <w:u w:val="single"/>
          <w:lang w:eastAsia="ko-KR"/>
        </w:rPr>
        <w:t>-</w:t>
      </w:r>
      <w:r w:rsidRPr="00E1402D">
        <w:rPr>
          <w:b/>
          <w:color w:val="0070C0"/>
          <w:sz w:val="21"/>
          <w:szCs w:val="21"/>
          <w:u w:val="single"/>
          <w:lang w:eastAsia="ko-KR"/>
        </w:rPr>
        <w:t>5: TCI state activation</w:t>
      </w:r>
    </w:p>
    <w:p w14:paraId="07BB5D3C" w14:textId="21C5067D"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39F47D92"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Option 1: Huawei</w:t>
      </w:r>
    </w:p>
    <w:p w14:paraId="73821B69"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Provided that TCI state ID of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conveyed during LTM cell switch procedure, if the TCI state of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maintained </w:t>
      </w:r>
      <w:proofErr w:type="spellStart"/>
      <w:r w:rsidRPr="00E1402D">
        <w:rPr>
          <w:rFonts w:eastAsia="宋体"/>
          <w:color w:val="000000" w:themeColor="text1"/>
          <w:sz w:val="21"/>
          <w:szCs w:val="21"/>
          <w:lang w:eastAsia="zh-CN"/>
        </w:rPr>
        <w:t>T</w:t>
      </w:r>
      <w:r w:rsidRPr="00E1402D">
        <w:rPr>
          <w:rFonts w:eastAsia="宋体"/>
          <w:color w:val="000000" w:themeColor="text1"/>
          <w:sz w:val="21"/>
          <w:szCs w:val="21"/>
          <w:vertAlign w:val="subscript"/>
          <w:lang w:eastAsia="zh-CN"/>
        </w:rPr>
        <w:t>first</w:t>
      </w:r>
      <w:proofErr w:type="spellEnd"/>
      <w:r w:rsidRPr="00E1402D">
        <w:rPr>
          <w:rFonts w:eastAsia="宋体"/>
          <w:color w:val="000000" w:themeColor="text1"/>
          <w:sz w:val="21"/>
          <w:szCs w:val="21"/>
          <w:vertAlign w:val="subscript"/>
          <w:lang w:eastAsia="zh-CN"/>
        </w:rPr>
        <w:t>-RS</w:t>
      </w:r>
      <w:r w:rsidRPr="00E1402D">
        <w:rPr>
          <w:rFonts w:eastAsia="宋体"/>
          <w:color w:val="000000" w:themeColor="text1"/>
          <w:sz w:val="21"/>
          <w:szCs w:val="21"/>
          <w:lang w:eastAsia="zh-CN"/>
        </w:rPr>
        <w:t xml:space="preserve"> is zero, otherwise </w:t>
      </w:r>
      <w:proofErr w:type="spellStart"/>
      <w:r w:rsidRPr="00E1402D">
        <w:rPr>
          <w:rFonts w:eastAsia="宋体"/>
          <w:color w:val="000000" w:themeColor="text1"/>
          <w:sz w:val="21"/>
          <w:szCs w:val="21"/>
          <w:lang w:eastAsia="zh-CN"/>
        </w:rPr>
        <w:t>T</w:t>
      </w:r>
      <w:r w:rsidRPr="00E1402D">
        <w:rPr>
          <w:rFonts w:eastAsia="宋体"/>
          <w:color w:val="000000" w:themeColor="text1"/>
          <w:sz w:val="21"/>
          <w:szCs w:val="21"/>
          <w:vertAlign w:val="subscript"/>
          <w:lang w:eastAsia="zh-CN"/>
        </w:rPr>
        <w:t>first</w:t>
      </w:r>
      <w:proofErr w:type="spellEnd"/>
      <w:r w:rsidRPr="00E1402D">
        <w:rPr>
          <w:rFonts w:eastAsia="宋体"/>
          <w:color w:val="000000" w:themeColor="text1"/>
          <w:sz w:val="21"/>
          <w:szCs w:val="21"/>
          <w:vertAlign w:val="subscript"/>
          <w:lang w:eastAsia="zh-CN"/>
        </w:rPr>
        <w:t>-RS</w:t>
      </w:r>
      <w:r w:rsidRPr="00E1402D">
        <w:rPr>
          <w:rFonts w:eastAsia="宋体"/>
          <w:color w:val="000000" w:themeColor="text1"/>
          <w:sz w:val="21"/>
          <w:szCs w:val="21"/>
          <w:lang w:eastAsia="zh-CN"/>
        </w:rPr>
        <w:t xml:space="preserve"> is the time to the first SSB transmission on the target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w:t>
      </w:r>
    </w:p>
    <w:p w14:paraId="61626F06"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w:t>
      </w:r>
      <w:r w:rsidRPr="00E1402D">
        <w:rPr>
          <w:rFonts w:eastAsia="宋体"/>
          <w:color w:val="000000" w:themeColor="text1"/>
          <w:sz w:val="21"/>
          <w:szCs w:val="21"/>
          <w:lang w:eastAsia="zh-CN"/>
        </w:rPr>
        <w:t>2</w:t>
      </w:r>
      <w:r w:rsidRPr="00E1402D">
        <w:rPr>
          <w:rFonts w:eastAsia="宋体" w:hint="eastAsia"/>
          <w:color w:val="000000" w:themeColor="text1"/>
          <w:sz w:val="21"/>
          <w:szCs w:val="21"/>
          <w:lang w:eastAsia="zh-CN"/>
        </w:rPr>
        <w:t>: Nokia</w:t>
      </w:r>
    </w:p>
    <w:p w14:paraId="184A17F7"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 xml:space="preserve">If L1 measurements for </w:t>
      </w:r>
      <w:proofErr w:type="spellStart"/>
      <w:r w:rsidRPr="00E1402D">
        <w:rPr>
          <w:rFonts w:eastAsia="宋体"/>
          <w:color w:val="000000" w:themeColor="text1"/>
          <w:sz w:val="21"/>
          <w:szCs w:val="21"/>
          <w:lang w:eastAsia="zh-CN"/>
        </w:rPr>
        <w:t>SCells</w:t>
      </w:r>
      <w:proofErr w:type="spellEnd"/>
      <w:r w:rsidRPr="00E1402D">
        <w:rPr>
          <w:rFonts w:eastAsia="宋体"/>
          <w:color w:val="000000" w:themeColor="text1"/>
          <w:sz w:val="21"/>
          <w:szCs w:val="21"/>
          <w:lang w:eastAsia="zh-CN"/>
        </w:rPr>
        <w:t xml:space="preserve"> are supported, RAN4 to discuss whether legacy LTM L1 measurement requirements apply and may be impacted based on TCI state activation.</w:t>
      </w:r>
    </w:p>
    <w:p w14:paraId="530F3F01" w14:textId="77777777" w:rsidR="00020DEB" w:rsidRPr="00E1402D" w:rsidRDefault="00020DEB" w:rsidP="00020DEB">
      <w:pPr>
        <w:spacing w:after="120"/>
        <w:rPr>
          <w:color w:val="000000" w:themeColor="text1"/>
          <w:sz w:val="21"/>
          <w:szCs w:val="21"/>
          <w:lang w:eastAsia="zh-CN"/>
        </w:rPr>
      </w:pPr>
    </w:p>
    <w:p w14:paraId="0AF0E681" w14:textId="77777777" w:rsidR="00020DEB" w:rsidRPr="00E1402D" w:rsidRDefault="00020DEB" w:rsidP="00020DEB">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zh-CN"/>
        </w:rPr>
        <w:t>2</w:t>
      </w:r>
      <w:r w:rsidRPr="00E1402D">
        <w:rPr>
          <w:b/>
          <w:color w:val="0070C0"/>
          <w:sz w:val="21"/>
          <w:szCs w:val="21"/>
          <w:u w:val="single"/>
          <w:lang w:eastAsia="ko-KR"/>
        </w:rPr>
        <w:t>-</w:t>
      </w:r>
      <w:r w:rsidRPr="00E1402D">
        <w:rPr>
          <w:b/>
          <w:color w:val="0070C0"/>
          <w:sz w:val="21"/>
          <w:szCs w:val="21"/>
          <w:u w:val="single"/>
          <w:lang w:eastAsia="zh-CN"/>
        </w:rPr>
        <w:t>2</w:t>
      </w:r>
      <w:r w:rsidRPr="00E1402D">
        <w:rPr>
          <w:rFonts w:hint="eastAsia"/>
          <w:b/>
          <w:color w:val="0070C0"/>
          <w:sz w:val="21"/>
          <w:szCs w:val="21"/>
          <w:u w:val="single"/>
          <w:lang w:eastAsia="zh-CN"/>
        </w:rPr>
        <w:t>-</w:t>
      </w:r>
      <w:r w:rsidRPr="00E1402D">
        <w:rPr>
          <w:b/>
          <w:color w:val="0070C0"/>
          <w:sz w:val="21"/>
          <w:szCs w:val="21"/>
          <w:u w:val="single"/>
          <w:lang w:eastAsia="zh-CN"/>
        </w:rPr>
        <w:t>6</w:t>
      </w:r>
      <w:r w:rsidRPr="00E1402D">
        <w:rPr>
          <w:b/>
          <w:color w:val="0070C0"/>
          <w:sz w:val="21"/>
          <w:szCs w:val="21"/>
          <w:u w:val="single"/>
          <w:lang w:eastAsia="ko-KR"/>
        </w:rPr>
        <w:t>: Interruption requirements</w:t>
      </w:r>
    </w:p>
    <w:p w14:paraId="56C78DDF" w14:textId="16B0D83D"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409A87E4"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1: </w:t>
      </w:r>
      <w:r w:rsidRPr="00E1402D">
        <w:rPr>
          <w:rFonts w:eastAsia="宋体"/>
          <w:color w:val="000000" w:themeColor="text1"/>
          <w:sz w:val="21"/>
          <w:szCs w:val="21"/>
          <w:lang w:eastAsia="zh-CN"/>
        </w:rPr>
        <w:t>OPPO</w:t>
      </w:r>
    </w:p>
    <w:p w14:paraId="035C148B"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New interruption time models and metrics that account for the concurrent operation, which may differ from simply adding separate switch and activation delays.</w:t>
      </w:r>
    </w:p>
    <w:p w14:paraId="7E8CBC62"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2: Xiaomi</w:t>
      </w:r>
    </w:p>
    <w:p w14:paraId="7823FC07"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RAN4 to study the interruptions impact when an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is activated via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w:t>
      </w:r>
    </w:p>
    <w:p w14:paraId="17887F46"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 xml:space="preserve">Option </w:t>
      </w:r>
      <w:r w:rsidRPr="00E1402D">
        <w:rPr>
          <w:rFonts w:eastAsia="宋体"/>
          <w:color w:val="000000" w:themeColor="text1"/>
          <w:sz w:val="21"/>
          <w:szCs w:val="21"/>
          <w:lang w:eastAsia="zh-CN"/>
        </w:rPr>
        <w:t>3</w:t>
      </w:r>
      <w:r w:rsidRPr="00E1402D">
        <w:rPr>
          <w:rFonts w:eastAsia="宋体" w:hint="eastAsia"/>
          <w:color w:val="000000" w:themeColor="text1"/>
          <w:sz w:val="21"/>
          <w:szCs w:val="21"/>
          <w:lang w:eastAsia="zh-CN"/>
        </w:rPr>
        <w:t xml:space="preserve">: </w:t>
      </w:r>
      <w:r w:rsidRPr="00E1402D">
        <w:rPr>
          <w:rFonts w:eastAsia="宋体"/>
          <w:color w:val="000000" w:themeColor="text1"/>
          <w:sz w:val="21"/>
          <w:szCs w:val="21"/>
          <w:lang w:eastAsia="zh-CN"/>
        </w:rPr>
        <w:t>ZTE</w:t>
      </w:r>
    </w:p>
    <w:p w14:paraId="6A87551A"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 xml:space="preserve">To reduce interruption delay, prefer to consider early DL sync for LTM </w:t>
      </w:r>
      <w:proofErr w:type="spellStart"/>
      <w:r w:rsidRPr="00E1402D">
        <w:rPr>
          <w:rFonts w:eastAsia="宋体"/>
          <w:color w:val="000000" w:themeColor="text1"/>
          <w:sz w:val="21"/>
          <w:szCs w:val="21"/>
          <w:lang w:eastAsia="zh-CN"/>
        </w:rPr>
        <w:t>SCell</w:t>
      </w:r>
      <w:proofErr w:type="spellEnd"/>
      <w:r w:rsidRPr="00E1402D">
        <w:rPr>
          <w:rFonts w:eastAsia="宋体"/>
          <w:color w:val="000000" w:themeColor="text1"/>
          <w:sz w:val="21"/>
          <w:szCs w:val="21"/>
          <w:lang w:eastAsia="zh-CN"/>
        </w:rPr>
        <w:t xml:space="preserve"> activation.</w:t>
      </w:r>
    </w:p>
    <w:p w14:paraId="615C2260" w14:textId="77777777" w:rsidR="00020DEB" w:rsidRPr="00E1402D" w:rsidRDefault="00020DEB" w:rsidP="00020DEB">
      <w:pPr>
        <w:spacing w:after="120"/>
        <w:rPr>
          <w:color w:val="000000" w:themeColor="text1"/>
          <w:sz w:val="21"/>
          <w:szCs w:val="21"/>
          <w:lang w:eastAsia="zh-CN"/>
        </w:rPr>
      </w:pPr>
    </w:p>
    <w:p w14:paraId="269F9D03" w14:textId="77777777" w:rsidR="00020DEB" w:rsidRPr="00E1402D" w:rsidRDefault="00020DEB" w:rsidP="00020DEB">
      <w:pPr>
        <w:pStyle w:val="3"/>
        <w:numPr>
          <w:ilvl w:val="0"/>
          <w:numId w:val="0"/>
        </w:numPr>
        <w:rPr>
          <w:b/>
          <w:bCs/>
          <w:sz w:val="21"/>
          <w:szCs w:val="21"/>
          <w:lang w:val="en-US"/>
        </w:rPr>
      </w:pPr>
      <w:r w:rsidRPr="00E1402D">
        <w:rPr>
          <w:b/>
          <w:bCs/>
          <w:sz w:val="21"/>
          <w:szCs w:val="21"/>
          <w:lang w:val="en-US"/>
        </w:rPr>
        <w:t xml:space="preserve">Sub-topic </w:t>
      </w:r>
      <w:r w:rsidRPr="00E1402D">
        <w:rPr>
          <w:rFonts w:hint="eastAsia"/>
          <w:b/>
          <w:bCs/>
          <w:sz w:val="21"/>
          <w:szCs w:val="21"/>
          <w:lang w:val="en-US"/>
        </w:rPr>
        <w:t>2</w:t>
      </w:r>
      <w:r w:rsidRPr="00E1402D">
        <w:rPr>
          <w:b/>
          <w:bCs/>
          <w:sz w:val="21"/>
          <w:szCs w:val="21"/>
          <w:lang w:val="en-US"/>
        </w:rPr>
        <w:t xml:space="preserve">-3: </w:t>
      </w:r>
      <w:r w:rsidRPr="00E1402D">
        <w:rPr>
          <w:rFonts w:hint="eastAsia"/>
          <w:b/>
          <w:bCs/>
          <w:sz w:val="21"/>
          <w:szCs w:val="21"/>
          <w:lang w:val="en-US"/>
        </w:rPr>
        <w:t>Others</w:t>
      </w:r>
    </w:p>
    <w:p w14:paraId="5457314A" w14:textId="77777777" w:rsidR="00020DEB" w:rsidRPr="00E1402D" w:rsidRDefault="00020DEB" w:rsidP="00020DEB">
      <w:pPr>
        <w:spacing w:after="120"/>
        <w:rPr>
          <w:b/>
          <w:color w:val="0070C0"/>
          <w:sz w:val="21"/>
          <w:szCs w:val="21"/>
          <w:u w:val="single"/>
          <w:lang w:eastAsia="ko-KR"/>
        </w:rPr>
      </w:pPr>
      <w:r w:rsidRPr="00E1402D">
        <w:rPr>
          <w:b/>
          <w:color w:val="0070C0"/>
          <w:sz w:val="21"/>
          <w:szCs w:val="21"/>
          <w:u w:val="single"/>
          <w:lang w:eastAsia="ko-KR"/>
        </w:rPr>
        <w:t xml:space="preserve">Issue </w:t>
      </w:r>
      <w:r w:rsidRPr="00E1402D">
        <w:rPr>
          <w:rFonts w:hint="eastAsia"/>
          <w:b/>
          <w:color w:val="0070C0"/>
          <w:sz w:val="21"/>
          <w:szCs w:val="21"/>
          <w:u w:val="single"/>
          <w:lang w:eastAsia="ko-KR"/>
        </w:rPr>
        <w:t>2</w:t>
      </w:r>
      <w:r w:rsidRPr="00E1402D">
        <w:rPr>
          <w:b/>
          <w:color w:val="0070C0"/>
          <w:sz w:val="21"/>
          <w:szCs w:val="21"/>
          <w:u w:val="single"/>
          <w:lang w:eastAsia="ko-KR"/>
        </w:rPr>
        <w:t>-3</w:t>
      </w:r>
      <w:r w:rsidRPr="00E1402D">
        <w:rPr>
          <w:rFonts w:hint="eastAsia"/>
          <w:b/>
          <w:color w:val="0070C0"/>
          <w:sz w:val="21"/>
          <w:szCs w:val="21"/>
          <w:u w:val="single"/>
          <w:lang w:eastAsia="ko-KR"/>
        </w:rPr>
        <w:t>-</w:t>
      </w:r>
      <w:r w:rsidRPr="00E1402D">
        <w:rPr>
          <w:b/>
          <w:color w:val="0070C0"/>
          <w:sz w:val="21"/>
          <w:szCs w:val="21"/>
          <w:u w:val="single"/>
          <w:lang w:eastAsia="ko-KR"/>
        </w:rPr>
        <w:t xml:space="preserve">1: RRM impact </w:t>
      </w:r>
      <w:proofErr w:type="gramStart"/>
      <w:r w:rsidRPr="00E1402D">
        <w:rPr>
          <w:b/>
          <w:color w:val="0070C0"/>
          <w:sz w:val="21"/>
          <w:szCs w:val="21"/>
          <w:u w:val="single"/>
          <w:lang w:eastAsia="ko-KR"/>
        </w:rPr>
        <w:t>of  “</w:t>
      </w:r>
      <w:proofErr w:type="gramEnd"/>
      <w:r w:rsidRPr="00E1402D">
        <w:rPr>
          <w:b/>
          <w:color w:val="0070C0"/>
          <w:sz w:val="21"/>
          <w:szCs w:val="21"/>
          <w:u w:val="single"/>
          <w:lang w:eastAsia="ko-KR"/>
        </w:rPr>
        <w:t>Dynamic L1 measurement and reporting configuration change”</w:t>
      </w:r>
    </w:p>
    <w:p w14:paraId="300ABC60" w14:textId="395E25BB" w:rsidR="00020DEB" w:rsidRPr="00E1402D" w:rsidRDefault="00A0604A"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Pr>
          <w:rFonts w:eastAsia="宋体" w:hint="eastAsia"/>
          <w:color w:val="000000" w:themeColor="text1"/>
          <w:sz w:val="21"/>
          <w:szCs w:val="21"/>
          <w:lang w:eastAsia="zh-CN"/>
        </w:rPr>
        <w:t>Way Forward:</w:t>
      </w:r>
    </w:p>
    <w:p w14:paraId="26E97635"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ption 1: Nokia</w:t>
      </w:r>
    </w:p>
    <w:p w14:paraId="6568A618"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Discussion on the “Dynamic L1 measurement and reporting configuration change” objective in RAN4 is to be triggered by RAN2 LS.</w:t>
      </w:r>
    </w:p>
    <w:p w14:paraId="7AB8D48F"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 xml:space="preserve">ption 2: </w:t>
      </w:r>
      <w:r w:rsidRPr="00E1402D">
        <w:rPr>
          <w:rFonts w:eastAsia="宋体" w:hint="eastAsia"/>
          <w:color w:val="000000" w:themeColor="text1"/>
          <w:sz w:val="21"/>
          <w:szCs w:val="21"/>
          <w:lang w:eastAsia="zh-CN"/>
        </w:rPr>
        <w:t>Ericsson</w:t>
      </w:r>
    </w:p>
    <w:p w14:paraId="1FBF7D18"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Existing L1</w:t>
      </w:r>
      <w:r w:rsidRPr="00E1402D">
        <w:rPr>
          <w:rFonts w:eastAsia="宋体"/>
          <w:color w:val="000000" w:themeColor="text1"/>
          <w:sz w:val="21"/>
          <w:szCs w:val="21"/>
          <w:lang w:eastAsia="zh-CN"/>
        </w:rPr>
        <w:noBreakHyphen/>
        <w:t>RSRP requirements are applicable for Rel-20 dynamic L1 measurement and reporting configuration change through MAC CE.</w:t>
      </w:r>
    </w:p>
    <w:p w14:paraId="102EC109" w14:textId="77777777" w:rsidR="00020DEB" w:rsidRPr="00E1402D" w:rsidRDefault="00020DEB" w:rsidP="00020DEB">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O</w:t>
      </w:r>
      <w:r w:rsidRPr="00E1402D">
        <w:rPr>
          <w:rFonts w:eastAsia="宋体"/>
          <w:color w:val="000000" w:themeColor="text1"/>
          <w:sz w:val="21"/>
          <w:szCs w:val="21"/>
          <w:lang w:eastAsia="zh-CN"/>
        </w:rPr>
        <w:t xml:space="preserve">ption 3: </w:t>
      </w:r>
      <w:r w:rsidRPr="00E1402D">
        <w:rPr>
          <w:color w:val="000000" w:themeColor="text1"/>
          <w:sz w:val="21"/>
          <w:szCs w:val="21"/>
          <w:lang w:eastAsia="zh-CN"/>
        </w:rPr>
        <w:t>CATT</w:t>
      </w:r>
    </w:p>
    <w:p w14:paraId="6CB03C66" w14:textId="77777777" w:rsidR="00020DEB" w:rsidRPr="00E1402D" w:rsidRDefault="00020DEB" w:rsidP="00020DEB">
      <w:pPr>
        <w:pStyle w:val="aff9"/>
        <w:numPr>
          <w:ilvl w:val="2"/>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400A15DB" w14:textId="77777777" w:rsidR="00020DEB" w:rsidRPr="00E1402D" w:rsidRDefault="00020DEB" w:rsidP="00020DEB">
      <w:pPr>
        <w:pStyle w:val="aff9"/>
        <w:numPr>
          <w:ilvl w:val="2"/>
          <w:numId w:val="26"/>
        </w:numPr>
        <w:spacing w:after="120"/>
        <w:ind w:firstLineChars="0"/>
        <w:rPr>
          <w:rFonts w:eastAsia="宋体"/>
          <w:color w:val="000000" w:themeColor="text1"/>
          <w:sz w:val="21"/>
          <w:szCs w:val="21"/>
          <w:lang w:eastAsia="zh-CN"/>
        </w:rPr>
      </w:pPr>
      <w:r w:rsidRPr="00E1402D">
        <w:rPr>
          <w:rFonts w:eastAsia="宋体"/>
          <w:color w:val="000000" w:themeColor="text1"/>
          <w:sz w:val="21"/>
          <w:szCs w:val="21"/>
          <w:lang w:eastAsia="zh-CN"/>
        </w:rPr>
        <w:t>For this objective, it seems to have little impact on RAN4, and the existing requirements are applicable as a baseline.</w:t>
      </w:r>
    </w:p>
    <w:p w14:paraId="5DF555B0" w14:textId="77777777" w:rsidR="00020DEB" w:rsidRPr="00E1402D" w:rsidRDefault="00020DEB" w:rsidP="00020DEB">
      <w:pPr>
        <w:pStyle w:val="aff9"/>
        <w:numPr>
          <w:ilvl w:val="0"/>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color w:val="000000" w:themeColor="text1"/>
          <w:sz w:val="21"/>
          <w:szCs w:val="21"/>
          <w:lang w:eastAsia="zh-CN"/>
        </w:rPr>
        <w:t>Recommended WF</w:t>
      </w:r>
    </w:p>
    <w:p w14:paraId="1D0A2168" w14:textId="4156329E" w:rsidR="00020DEB" w:rsidRPr="00E1402D" w:rsidRDefault="00020DEB" w:rsidP="00E1402D">
      <w:pPr>
        <w:pStyle w:val="aff9"/>
        <w:numPr>
          <w:ilvl w:val="1"/>
          <w:numId w:val="26"/>
        </w:numPr>
        <w:overflowPunct/>
        <w:autoSpaceDE/>
        <w:adjustRightInd/>
        <w:spacing w:after="120"/>
        <w:ind w:firstLineChars="0"/>
        <w:textAlignment w:val="auto"/>
        <w:rPr>
          <w:rFonts w:eastAsia="宋体"/>
          <w:color w:val="000000" w:themeColor="text1"/>
          <w:sz w:val="21"/>
          <w:szCs w:val="21"/>
          <w:lang w:eastAsia="zh-CN"/>
        </w:rPr>
      </w:pPr>
      <w:r w:rsidRPr="00E1402D">
        <w:rPr>
          <w:rFonts w:eastAsia="宋体" w:hint="eastAsia"/>
          <w:color w:val="000000" w:themeColor="text1"/>
          <w:sz w:val="21"/>
          <w:szCs w:val="21"/>
          <w:lang w:eastAsia="zh-CN"/>
        </w:rPr>
        <w:t>Further discussion.</w:t>
      </w:r>
    </w:p>
    <w:p w14:paraId="5FDC174D" w14:textId="77777777" w:rsidR="00020DEB" w:rsidRPr="00020DEB" w:rsidRDefault="00020DEB" w:rsidP="00E729A4">
      <w:pPr>
        <w:rPr>
          <w:rFonts w:eastAsia="Malgun Gothic"/>
          <w:b/>
          <w:u w:val="single"/>
          <w:lang w:eastAsia="ko-KR"/>
        </w:rPr>
      </w:pPr>
    </w:p>
    <w:sectPr w:rsidR="00020DEB" w:rsidRPr="00020DEB"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CEAB" w14:textId="77777777" w:rsidR="00FB2C42" w:rsidRDefault="00FB2C42">
      <w:r>
        <w:separator/>
      </w:r>
    </w:p>
  </w:endnote>
  <w:endnote w:type="continuationSeparator" w:id="0">
    <w:p w14:paraId="0EE51753" w14:textId="77777777" w:rsidR="00FB2C42" w:rsidRDefault="00FB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7C51" w14:textId="77777777" w:rsidR="00FB2C42" w:rsidRDefault="00FB2C42">
      <w:r>
        <w:separator/>
      </w:r>
    </w:p>
  </w:footnote>
  <w:footnote w:type="continuationSeparator" w:id="0">
    <w:p w14:paraId="29C7ABCA" w14:textId="77777777" w:rsidR="00FB2C42" w:rsidRDefault="00FB2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6AC18CD"/>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AD37A3D"/>
    <w:multiLevelType w:val="multilevel"/>
    <w:tmpl w:val="CDEC6CD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429"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7DB606C"/>
    <w:multiLevelType w:val="hybridMultilevel"/>
    <w:tmpl w:val="1A6AD180"/>
    <w:lvl w:ilvl="0" w:tplc="F50420C2">
      <w:start w:val="1"/>
      <w:numFmt w:val="decimal"/>
      <w:lvlText w:val="%1."/>
      <w:lvlJc w:val="left"/>
      <w:pPr>
        <w:ind w:left="400" w:hanging="40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8"/>
  </w:num>
  <w:num w:numId="3">
    <w:abstractNumId w:val="5"/>
  </w:num>
  <w:num w:numId="4">
    <w:abstractNumId w:val="16"/>
  </w:num>
  <w:num w:numId="5">
    <w:abstractNumId w:val="10"/>
  </w:num>
  <w:num w:numId="6">
    <w:abstractNumId w:val="11"/>
    <w:lvlOverride w:ilvl="0">
      <w:startOverride w:val="1"/>
    </w:lvlOverride>
  </w:num>
  <w:num w:numId="7">
    <w:abstractNumId w:val="12"/>
  </w:num>
  <w:num w:numId="8">
    <w:abstractNumId w:val="12"/>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2"/>
  </w:num>
  <w:num w:numId="14">
    <w:abstractNumId w:val="3"/>
  </w:num>
  <w:num w:numId="15">
    <w:abstractNumId w:val="0"/>
  </w:num>
  <w:num w:numId="16">
    <w:abstractNumId w:val="17"/>
  </w:num>
  <w:num w:numId="17">
    <w:abstractNumId w:val="15"/>
  </w:num>
  <w:num w:numId="18">
    <w:abstractNumId w:val="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3"/>
  </w:num>
  <w:num w:numId="22">
    <w:abstractNumId w:val="18"/>
  </w:num>
  <w:num w:numId="23">
    <w:abstractNumId w:val="12"/>
  </w:num>
  <w:num w:numId="24">
    <w:abstractNumId w:val="8"/>
  </w:num>
  <w:num w:numId="25">
    <w:abstractNumId w:val="8"/>
  </w:num>
  <w:num w:numId="26">
    <w:abstractNumId w:val="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0DEB"/>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3BC7"/>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39"/>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0FFF"/>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85B"/>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0EF"/>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71C"/>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5BFB"/>
    <w:rsid w:val="00186629"/>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1DB"/>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5719"/>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14"/>
    <w:rsid w:val="001D4D8A"/>
    <w:rsid w:val="001D5760"/>
    <w:rsid w:val="001D6C98"/>
    <w:rsid w:val="001D7D94"/>
    <w:rsid w:val="001D7E3A"/>
    <w:rsid w:val="001E0044"/>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956"/>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3BE"/>
    <w:rsid w:val="0024164A"/>
    <w:rsid w:val="00241C6B"/>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5F19"/>
    <w:rsid w:val="00286A7C"/>
    <w:rsid w:val="00286D41"/>
    <w:rsid w:val="00286F17"/>
    <w:rsid w:val="00287B03"/>
    <w:rsid w:val="00287C3D"/>
    <w:rsid w:val="002900B2"/>
    <w:rsid w:val="0029029C"/>
    <w:rsid w:val="002902E3"/>
    <w:rsid w:val="00290839"/>
    <w:rsid w:val="00290D10"/>
    <w:rsid w:val="002911EC"/>
    <w:rsid w:val="00291E75"/>
    <w:rsid w:val="00292149"/>
    <w:rsid w:val="00292AF3"/>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59"/>
    <w:rsid w:val="002B52C9"/>
    <w:rsid w:val="002B58BF"/>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5FF"/>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144"/>
    <w:rsid w:val="002F6944"/>
    <w:rsid w:val="002F6A75"/>
    <w:rsid w:val="002F7157"/>
    <w:rsid w:val="002F74AA"/>
    <w:rsid w:val="002F7A4C"/>
    <w:rsid w:val="002F7E6E"/>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6D0A"/>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5F5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44C"/>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648C"/>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66C"/>
    <w:rsid w:val="00430E3E"/>
    <w:rsid w:val="00430EA5"/>
    <w:rsid w:val="004312FF"/>
    <w:rsid w:val="00431B89"/>
    <w:rsid w:val="00432815"/>
    <w:rsid w:val="00433224"/>
    <w:rsid w:val="00433921"/>
    <w:rsid w:val="00434527"/>
    <w:rsid w:val="00434B18"/>
    <w:rsid w:val="00434DC1"/>
    <w:rsid w:val="004350F4"/>
    <w:rsid w:val="004363C5"/>
    <w:rsid w:val="004363DB"/>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3CFE"/>
    <w:rsid w:val="0047437A"/>
    <w:rsid w:val="004746B5"/>
    <w:rsid w:val="00474B98"/>
    <w:rsid w:val="00474E89"/>
    <w:rsid w:val="00475816"/>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97F68"/>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56E7"/>
    <w:rsid w:val="004C6219"/>
    <w:rsid w:val="004C6A4F"/>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4"/>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2A3"/>
    <w:rsid w:val="00536404"/>
    <w:rsid w:val="0053671A"/>
    <w:rsid w:val="00536A36"/>
    <w:rsid w:val="005371DA"/>
    <w:rsid w:val="005403E5"/>
    <w:rsid w:val="005409A2"/>
    <w:rsid w:val="00540F3E"/>
    <w:rsid w:val="0054117B"/>
    <w:rsid w:val="00541573"/>
    <w:rsid w:val="0054171C"/>
    <w:rsid w:val="005426B2"/>
    <w:rsid w:val="00542977"/>
    <w:rsid w:val="00542CFA"/>
    <w:rsid w:val="0054348A"/>
    <w:rsid w:val="00543DB0"/>
    <w:rsid w:val="00543DB8"/>
    <w:rsid w:val="00544499"/>
    <w:rsid w:val="00544C2B"/>
    <w:rsid w:val="00545BBD"/>
    <w:rsid w:val="00545E01"/>
    <w:rsid w:val="00545EA8"/>
    <w:rsid w:val="00546379"/>
    <w:rsid w:val="005518E7"/>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2DCE"/>
    <w:rsid w:val="005738E5"/>
    <w:rsid w:val="00573A3B"/>
    <w:rsid w:val="005754CF"/>
    <w:rsid w:val="005763E4"/>
    <w:rsid w:val="00576DEA"/>
    <w:rsid w:val="00576F0D"/>
    <w:rsid w:val="005807B5"/>
    <w:rsid w:val="005807FD"/>
    <w:rsid w:val="0058087B"/>
    <w:rsid w:val="00580E26"/>
    <w:rsid w:val="00580E3E"/>
    <w:rsid w:val="00580FF5"/>
    <w:rsid w:val="00581E93"/>
    <w:rsid w:val="00583294"/>
    <w:rsid w:val="00583A95"/>
    <w:rsid w:val="00584268"/>
    <w:rsid w:val="0058519C"/>
    <w:rsid w:val="005851DE"/>
    <w:rsid w:val="00585CDE"/>
    <w:rsid w:val="0058629A"/>
    <w:rsid w:val="0058701F"/>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47"/>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509"/>
    <w:rsid w:val="00605965"/>
    <w:rsid w:val="00606711"/>
    <w:rsid w:val="0060769C"/>
    <w:rsid w:val="00607CF5"/>
    <w:rsid w:val="00610393"/>
    <w:rsid w:val="00610F02"/>
    <w:rsid w:val="006118F7"/>
    <w:rsid w:val="00611ECB"/>
    <w:rsid w:val="00612CCE"/>
    <w:rsid w:val="00612D90"/>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03C"/>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07A"/>
    <w:rsid w:val="006623CC"/>
    <w:rsid w:val="00663955"/>
    <w:rsid w:val="00663CDB"/>
    <w:rsid w:val="006643B3"/>
    <w:rsid w:val="00665C33"/>
    <w:rsid w:val="00666BEE"/>
    <w:rsid w:val="00666F69"/>
    <w:rsid w:val="006670AC"/>
    <w:rsid w:val="00671411"/>
    <w:rsid w:val="00671A83"/>
    <w:rsid w:val="00672307"/>
    <w:rsid w:val="00672700"/>
    <w:rsid w:val="00673193"/>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0FFD"/>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1E4"/>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405"/>
    <w:rsid w:val="0078774E"/>
    <w:rsid w:val="00787DF0"/>
    <w:rsid w:val="0079046C"/>
    <w:rsid w:val="007941E4"/>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880"/>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06E05"/>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E8A"/>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1FDB"/>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AC"/>
    <w:rsid w:val="008569DC"/>
    <w:rsid w:val="008577B1"/>
    <w:rsid w:val="00857C11"/>
    <w:rsid w:val="00860370"/>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7"/>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4558"/>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18A"/>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44F"/>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728"/>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483"/>
    <w:rsid w:val="0092584D"/>
    <w:rsid w:val="009264BA"/>
    <w:rsid w:val="009269BF"/>
    <w:rsid w:val="0092714A"/>
    <w:rsid w:val="00927316"/>
    <w:rsid w:val="0093036E"/>
    <w:rsid w:val="009308E2"/>
    <w:rsid w:val="009310E7"/>
    <w:rsid w:val="0093133D"/>
    <w:rsid w:val="009315D6"/>
    <w:rsid w:val="0093276D"/>
    <w:rsid w:val="0093293C"/>
    <w:rsid w:val="0093398D"/>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34CC"/>
    <w:rsid w:val="0097408E"/>
    <w:rsid w:val="009745BB"/>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04A"/>
    <w:rsid w:val="00A0654A"/>
    <w:rsid w:val="00A06B7C"/>
    <w:rsid w:val="00A0758F"/>
    <w:rsid w:val="00A07FC8"/>
    <w:rsid w:val="00A10269"/>
    <w:rsid w:val="00A110E1"/>
    <w:rsid w:val="00A11ABC"/>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3677"/>
    <w:rsid w:val="00A53B22"/>
    <w:rsid w:val="00A53DCD"/>
    <w:rsid w:val="00A55417"/>
    <w:rsid w:val="00A568CF"/>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3D7"/>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A7B28"/>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1FB"/>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150C"/>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5EB7"/>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A9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22A5"/>
    <w:rsid w:val="00B530C1"/>
    <w:rsid w:val="00B53998"/>
    <w:rsid w:val="00B53A03"/>
    <w:rsid w:val="00B53D9E"/>
    <w:rsid w:val="00B54555"/>
    <w:rsid w:val="00B561C4"/>
    <w:rsid w:val="00B5632C"/>
    <w:rsid w:val="00B56BB4"/>
    <w:rsid w:val="00B57012"/>
    <w:rsid w:val="00B57265"/>
    <w:rsid w:val="00B57437"/>
    <w:rsid w:val="00B5762F"/>
    <w:rsid w:val="00B57F2A"/>
    <w:rsid w:val="00B601CA"/>
    <w:rsid w:val="00B60A54"/>
    <w:rsid w:val="00B61122"/>
    <w:rsid w:val="00B616A2"/>
    <w:rsid w:val="00B61F3C"/>
    <w:rsid w:val="00B622C3"/>
    <w:rsid w:val="00B62545"/>
    <w:rsid w:val="00B633AE"/>
    <w:rsid w:val="00B6441B"/>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794"/>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6E9D"/>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652"/>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3DF"/>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B4A"/>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75"/>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0D6B"/>
    <w:rsid w:val="00CA116C"/>
    <w:rsid w:val="00CA11B1"/>
    <w:rsid w:val="00CA1335"/>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3493"/>
    <w:rsid w:val="00D14428"/>
    <w:rsid w:val="00D1510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ECF"/>
    <w:rsid w:val="00D272FB"/>
    <w:rsid w:val="00D27480"/>
    <w:rsid w:val="00D279B5"/>
    <w:rsid w:val="00D27EEA"/>
    <w:rsid w:val="00D30413"/>
    <w:rsid w:val="00D30FC9"/>
    <w:rsid w:val="00D31787"/>
    <w:rsid w:val="00D3188C"/>
    <w:rsid w:val="00D31952"/>
    <w:rsid w:val="00D331F3"/>
    <w:rsid w:val="00D3478C"/>
    <w:rsid w:val="00D35742"/>
    <w:rsid w:val="00D35A7B"/>
    <w:rsid w:val="00D35F9B"/>
    <w:rsid w:val="00D362FB"/>
    <w:rsid w:val="00D363C6"/>
    <w:rsid w:val="00D3682F"/>
    <w:rsid w:val="00D36B69"/>
    <w:rsid w:val="00D3705D"/>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A4C"/>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B7CDE"/>
    <w:rsid w:val="00DC0887"/>
    <w:rsid w:val="00DC0BDF"/>
    <w:rsid w:val="00DC1795"/>
    <w:rsid w:val="00DC18D2"/>
    <w:rsid w:val="00DC1BC3"/>
    <w:rsid w:val="00DC1DD8"/>
    <w:rsid w:val="00DC1FD0"/>
    <w:rsid w:val="00DC22B4"/>
    <w:rsid w:val="00DC2500"/>
    <w:rsid w:val="00DC2808"/>
    <w:rsid w:val="00DC341E"/>
    <w:rsid w:val="00DC356F"/>
    <w:rsid w:val="00DC3B9A"/>
    <w:rsid w:val="00DC40A5"/>
    <w:rsid w:val="00DC4505"/>
    <w:rsid w:val="00DC4F1B"/>
    <w:rsid w:val="00DC4F72"/>
    <w:rsid w:val="00DC5444"/>
    <w:rsid w:val="00DC54F1"/>
    <w:rsid w:val="00DC5E90"/>
    <w:rsid w:val="00DC66E7"/>
    <w:rsid w:val="00DC7016"/>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66C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02D"/>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3763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A89"/>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2E97"/>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54B4"/>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A7C5A"/>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DCF"/>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4FAA"/>
    <w:rsid w:val="00F95416"/>
    <w:rsid w:val="00F95EF7"/>
    <w:rsid w:val="00F95F5B"/>
    <w:rsid w:val="00F95F82"/>
    <w:rsid w:val="00F9638B"/>
    <w:rsid w:val="00F9647A"/>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2C4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C3A"/>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E6469"/>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2C6"/>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aee2b3"/>
    </o:shapedefaults>
    <o:shapelayout v:ext="edit">
      <o:idmap v:ext="edit" data="1"/>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B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01C5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ind w:left="1680" w:hanging="420"/>
      <w:outlineLvl w:val="3"/>
    </w:pPr>
    <w:rPr>
      <w:sz w:val="24"/>
    </w:rPr>
  </w:style>
  <w:style w:type="paragraph" w:styleId="5">
    <w:name w:val="heading 5"/>
    <w:basedOn w:val="4"/>
    <w:next w:val="a"/>
    <w:link w:val="50"/>
    <w:qFormat/>
    <w:pPr>
      <w:numPr>
        <w:ilvl w:val="4"/>
      </w:numPr>
      <w:tabs>
        <w:tab w:val="num" w:pos="360"/>
      </w:tabs>
      <w:ind w:left="864" w:hanging="864"/>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uiPriority w:val="99"/>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1">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aliases w:val="TableGrid,SGS Table Basic 1,ST Table,Check(v),Table-Text,x Tableau page de garde"/>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列"/>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9"/>
    <w:uiPriority w:val="34"/>
    <w:qFormat/>
    <w:locked/>
    <w:rsid w:val="00DD28BC"/>
    <w:rPr>
      <w:rFonts w:eastAsia="MS Mincho"/>
      <w:lang w:val="en-GB" w:eastAsia="en-US"/>
    </w:rPr>
  </w:style>
  <w:style w:type="paragraph" w:customStyle="1" w:styleId="affb">
    <w:name w:val="正文首段"/>
    <w:basedOn w:val="a"/>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a"/>
    <w:next w:val="a"/>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a0"/>
    <w:uiPriority w:val="99"/>
    <w:semiHidden/>
    <w:unhideWhenUsed/>
    <w:rsid w:val="00C6378F"/>
    <w:rPr>
      <w:color w:val="605E5C"/>
      <w:shd w:val="clear" w:color="auto" w:fill="E1DFDD"/>
    </w:rPr>
  </w:style>
  <w:style w:type="character" w:styleId="affc">
    <w:name w:val="Placeholder Text"/>
    <w:basedOn w:val="a0"/>
    <w:uiPriority w:val="99"/>
    <w:semiHidden/>
    <w:rsid w:val="00B42B93"/>
    <w:rPr>
      <w:color w:val="808080"/>
    </w:rPr>
  </w:style>
  <w:style w:type="character" w:customStyle="1" w:styleId="af3">
    <w:name w:val="文档结构图 字符"/>
    <w:basedOn w:val="a0"/>
    <w:link w:val="af2"/>
    <w:semiHidden/>
    <w:rsid w:val="00527F5D"/>
    <w:rPr>
      <w:rFonts w:ascii="Tahoma" w:hAnsi="Tahoma"/>
      <w:shd w:val="clear" w:color="auto" w:fill="000080"/>
      <w:lang w:val="en-GB" w:eastAsia="en-US"/>
    </w:rPr>
  </w:style>
  <w:style w:type="paragraph" w:customStyle="1" w:styleId="RAN4proposal">
    <w:name w:val="RAN4 proposal"/>
    <w:basedOn w:val="ae"/>
    <w:next w:val="a"/>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7">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3">
    <w:name w:val="未处理的提及1"/>
    <w:basedOn w:val="a0"/>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a"/>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6"/>
      </w:numPr>
      <w:spacing w:after="50" w:line="180" w:lineRule="exact"/>
      <w:jc w:val="both"/>
    </w:pPr>
    <w:rPr>
      <w:rFonts w:eastAsia="MS Mincho"/>
      <w:noProof/>
      <w:szCs w:val="16"/>
      <w:lang w:val="en-US" w:eastAsia="en-US"/>
    </w:rPr>
  </w:style>
  <w:style w:type="paragraph" w:customStyle="1" w:styleId="3GPP">
    <w:name w:val="3GPP 正文"/>
    <w:basedOn w:val="a"/>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affd">
    <w:name w:val="Unresolved Mention"/>
    <w:basedOn w:val="a0"/>
    <w:uiPriority w:val="99"/>
    <w:semiHidden/>
    <w:unhideWhenUsed/>
    <w:rsid w:val="003D0638"/>
    <w:rPr>
      <w:color w:val="605E5C"/>
      <w:shd w:val="clear" w:color="auto" w:fill="E1DFDD"/>
    </w:rPr>
  </w:style>
  <w:style w:type="table" w:styleId="1-1">
    <w:name w:val="Grid Table 1 Light Accent 1"/>
    <w:basedOn w:val="a1"/>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a0"/>
    <w:link w:val="RAN4Observation"/>
    <w:locked/>
    <w:rsid w:val="00B46E88"/>
    <w:rPr>
      <w:rFonts w:eastAsia="Calibri"/>
      <w:lang w:val="en-GB"/>
    </w:rPr>
  </w:style>
  <w:style w:type="paragraph" w:customStyle="1" w:styleId="RAN4Observation">
    <w:name w:val="RAN4 Observation"/>
    <w:basedOn w:val="aff9"/>
    <w:next w:val="a"/>
    <w:link w:val="RAN4ObservationChar"/>
    <w:rsid w:val="00B46E88"/>
    <w:pPr>
      <w:numPr>
        <w:numId w:val="10"/>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RAN4H1">
    <w:name w:val="RAN4 H1"/>
    <w:basedOn w:val="a"/>
    <w:next w:val="a"/>
    <w:qFormat/>
    <w:rsid w:val="00020DEB"/>
    <w:pPr>
      <w:keepNext/>
      <w:keepLines/>
      <w:numPr>
        <w:numId w:val="27"/>
      </w:numPr>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AN4H3">
    <w:name w:val="RAN4 H3"/>
    <w:basedOn w:val="a"/>
    <w:qFormat/>
    <w:rsid w:val="00020DEB"/>
    <w:pPr>
      <w:numPr>
        <w:ilvl w:val="2"/>
        <w:numId w:val="27"/>
      </w:numPr>
      <w:spacing w:after="160" w:line="256" w:lineRule="auto"/>
      <w:ind w:left="505" w:hanging="505"/>
    </w:pPr>
    <w:rPr>
      <w:rFonts w:ascii="Arial" w:hAnsi="Arial" w:cs="Arial"/>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5599972">
      <w:bodyDiv w:val="1"/>
      <w:marLeft w:val="0"/>
      <w:marRight w:val="0"/>
      <w:marTop w:val="0"/>
      <w:marBottom w:val="0"/>
      <w:divBdr>
        <w:top w:val="none" w:sz="0" w:space="0" w:color="auto"/>
        <w:left w:val="none" w:sz="0" w:space="0" w:color="auto"/>
        <w:bottom w:val="none" w:sz="0" w:space="0" w:color="auto"/>
        <w:right w:val="none" w:sz="0" w:space="0" w:color="auto"/>
      </w:divBdr>
    </w:div>
    <w:div w:id="138453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367438">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59712770">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4132058">
      <w:bodyDiv w:val="1"/>
      <w:marLeft w:val="0"/>
      <w:marRight w:val="0"/>
      <w:marTop w:val="0"/>
      <w:marBottom w:val="0"/>
      <w:divBdr>
        <w:top w:val="none" w:sz="0" w:space="0" w:color="auto"/>
        <w:left w:val="none" w:sz="0" w:space="0" w:color="auto"/>
        <w:bottom w:val="none" w:sz="0" w:space="0" w:color="auto"/>
        <w:right w:val="none" w:sz="0" w:space="0" w:color="auto"/>
      </w:divBdr>
    </w:div>
    <w:div w:id="74985095">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6799998">
      <w:bodyDiv w:val="1"/>
      <w:marLeft w:val="0"/>
      <w:marRight w:val="0"/>
      <w:marTop w:val="0"/>
      <w:marBottom w:val="0"/>
      <w:divBdr>
        <w:top w:val="none" w:sz="0" w:space="0" w:color="auto"/>
        <w:left w:val="none" w:sz="0" w:space="0" w:color="auto"/>
        <w:bottom w:val="none" w:sz="0" w:space="0" w:color="auto"/>
        <w:right w:val="none" w:sz="0" w:space="0" w:color="auto"/>
      </w:divBdr>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34447053">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25249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1964179">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37137631">
      <w:bodyDiv w:val="1"/>
      <w:marLeft w:val="0"/>
      <w:marRight w:val="0"/>
      <w:marTop w:val="0"/>
      <w:marBottom w:val="0"/>
      <w:divBdr>
        <w:top w:val="none" w:sz="0" w:space="0" w:color="auto"/>
        <w:left w:val="none" w:sz="0" w:space="0" w:color="auto"/>
        <w:bottom w:val="none" w:sz="0" w:space="0" w:color="auto"/>
        <w:right w:val="none" w:sz="0" w:space="0" w:color="auto"/>
      </w:divBdr>
    </w:div>
    <w:div w:id="238947950">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2974362">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4652168">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428882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1882291">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57047906">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01584">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564543">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88262748">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396362037">
      <w:bodyDiv w:val="1"/>
      <w:marLeft w:val="0"/>
      <w:marRight w:val="0"/>
      <w:marTop w:val="0"/>
      <w:marBottom w:val="0"/>
      <w:divBdr>
        <w:top w:val="none" w:sz="0" w:space="0" w:color="auto"/>
        <w:left w:val="none" w:sz="0" w:space="0" w:color="auto"/>
        <w:bottom w:val="none" w:sz="0" w:space="0" w:color="auto"/>
        <w:right w:val="none" w:sz="0" w:space="0" w:color="auto"/>
      </w:divBdr>
    </w:div>
    <w:div w:id="398481260">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505779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66292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1240705">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3064287">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79035133">
      <w:bodyDiv w:val="1"/>
      <w:marLeft w:val="0"/>
      <w:marRight w:val="0"/>
      <w:marTop w:val="0"/>
      <w:marBottom w:val="0"/>
      <w:divBdr>
        <w:top w:val="none" w:sz="0" w:space="0" w:color="auto"/>
        <w:left w:val="none" w:sz="0" w:space="0" w:color="auto"/>
        <w:bottom w:val="none" w:sz="0" w:space="0" w:color="auto"/>
        <w:right w:val="none" w:sz="0" w:space="0" w:color="auto"/>
      </w:divBdr>
    </w:div>
    <w:div w:id="483470652">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87945362">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2649621">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260900">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5896868">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6380076">
      <w:bodyDiv w:val="1"/>
      <w:marLeft w:val="0"/>
      <w:marRight w:val="0"/>
      <w:marTop w:val="0"/>
      <w:marBottom w:val="0"/>
      <w:divBdr>
        <w:top w:val="none" w:sz="0" w:space="0" w:color="auto"/>
        <w:left w:val="none" w:sz="0" w:space="0" w:color="auto"/>
        <w:bottom w:val="none" w:sz="0" w:space="0" w:color="auto"/>
        <w:right w:val="none" w:sz="0" w:space="0" w:color="auto"/>
      </w:divBdr>
    </w:div>
    <w:div w:id="548154223">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50729249">
      <w:bodyDiv w:val="1"/>
      <w:marLeft w:val="0"/>
      <w:marRight w:val="0"/>
      <w:marTop w:val="0"/>
      <w:marBottom w:val="0"/>
      <w:divBdr>
        <w:top w:val="none" w:sz="0" w:space="0" w:color="auto"/>
        <w:left w:val="none" w:sz="0" w:space="0" w:color="auto"/>
        <w:bottom w:val="none" w:sz="0" w:space="0" w:color="auto"/>
        <w:right w:val="none" w:sz="0" w:space="0" w:color="auto"/>
      </w:divBdr>
    </w:div>
    <w:div w:id="551038236">
      <w:bodyDiv w:val="1"/>
      <w:marLeft w:val="0"/>
      <w:marRight w:val="0"/>
      <w:marTop w:val="0"/>
      <w:marBottom w:val="0"/>
      <w:divBdr>
        <w:top w:val="none" w:sz="0" w:space="0" w:color="auto"/>
        <w:left w:val="none" w:sz="0" w:space="0" w:color="auto"/>
        <w:bottom w:val="none" w:sz="0" w:space="0" w:color="auto"/>
        <w:right w:val="none" w:sz="0" w:space="0" w:color="auto"/>
      </w:divBdr>
    </w:div>
    <w:div w:id="555698280">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8812912">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1888935">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3684778">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5287792">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68992215">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73579488">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7320310">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308801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951862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59570590">
      <w:bodyDiv w:val="1"/>
      <w:marLeft w:val="0"/>
      <w:marRight w:val="0"/>
      <w:marTop w:val="0"/>
      <w:marBottom w:val="0"/>
      <w:divBdr>
        <w:top w:val="none" w:sz="0" w:space="0" w:color="auto"/>
        <w:left w:val="none" w:sz="0" w:space="0" w:color="auto"/>
        <w:bottom w:val="none" w:sz="0" w:space="0" w:color="auto"/>
        <w:right w:val="none" w:sz="0" w:space="0" w:color="auto"/>
      </w:divBdr>
    </w:div>
    <w:div w:id="761219501">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0893">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145806">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3134431">
      <w:bodyDiv w:val="1"/>
      <w:marLeft w:val="0"/>
      <w:marRight w:val="0"/>
      <w:marTop w:val="0"/>
      <w:marBottom w:val="0"/>
      <w:divBdr>
        <w:top w:val="none" w:sz="0" w:space="0" w:color="auto"/>
        <w:left w:val="none" w:sz="0" w:space="0" w:color="auto"/>
        <w:bottom w:val="none" w:sz="0" w:space="0" w:color="auto"/>
        <w:right w:val="none" w:sz="0" w:space="0" w:color="auto"/>
      </w:divBdr>
    </w:div>
    <w:div w:id="814416642">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21510720">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1550477">
      <w:bodyDiv w:val="1"/>
      <w:marLeft w:val="0"/>
      <w:marRight w:val="0"/>
      <w:marTop w:val="0"/>
      <w:marBottom w:val="0"/>
      <w:divBdr>
        <w:top w:val="none" w:sz="0" w:space="0" w:color="auto"/>
        <w:left w:val="none" w:sz="0" w:space="0" w:color="auto"/>
        <w:bottom w:val="none" w:sz="0" w:space="0" w:color="auto"/>
        <w:right w:val="none" w:sz="0" w:space="0" w:color="auto"/>
      </w:divBdr>
    </w:div>
    <w:div w:id="84352132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500439">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623704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89264247">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2084261">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07226388">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48049142">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1100597">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7922676">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7382633">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4131205">
      <w:bodyDiv w:val="1"/>
      <w:marLeft w:val="0"/>
      <w:marRight w:val="0"/>
      <w:marTop w:val="0"/>
      <w:marBottom w:val="0"/>
      <w:divBdr>
        <w:top w:val="none" w:sz="0" w:space="0" w:color="auto"/>
        <w:left w:val="none" w:sz="0" w:space="0" w:color="auto"/>
        <w:bottom w:val="none" w:sz="0" w:space="0" w:color="auto"/>
        <w:right w:val="none" w:sz="0" w:space="0" w:color="auto"/>
      </w:divBdr>
    </w:div>
    <w:div w:id="111498256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28157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2111874">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4128143">
      <w:bodyDiv w:val="1"/>
      <w:marLeft w:val="0"/>
      <w:marRight w:val="0"/>
      <w:marTop w:val="0"/>
      <w:marBottom w:val="0"/>
      <w:divBdr>
        <w:top w:val="none" w:sz="0" w:space="0" w:color="auto"/>
        <w:left w:val="none" w:sz="0" w:space="0" w:color="auto"/>
        <w:bottom w:val="none" w:sz="0" w:space="0" w:color="auto"/>
        <w:right w:val="none" w:sz="0" w:space="0" w:color="auto"/>
      </w:divBdr>
    </w:div>
    <w:div w:id="1254779073">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03535655">
      <w:bodyDiv w:val="1"/>
      <w:marLeft w:val="0"/>
      <w:marRight w:val="0"/>
      <w:marTop w:val="0"/>
      <w:marBottom w:val="0"/>
      <w:divBdr>
        <w:top w:val="none" w:sz="0" w:space="0" w:color="auto"/>
        <w:left w:val="none" w:sz="0" w:space="0" w:color="auto"/>
        <w:bottom w:val="none" w:sz="0" w:space="0" w:color="auto"/>
        <w:right w:val="none" w:sz="0" w:space="0" w:color="auto"/>
      </w:divBdr>
    </w:div>
    <w:div w:id="1309018528">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1737124">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433451">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120316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85175561">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361347">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5494865">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260836">
      <w:bodyDiv w:val="1"/>
      <w:marLeft w:val="0"/>
      <w:marRight w:val="0"/>
      <w:marTop w:val="0"/>
      <w:marBottom w:val="0"/>
      <w:divBdr>
        <w:top w:val="none" w:sz="0" w:space="0" w:color="auto"/>
        <w:left w:val="none" w:sz="0" w:space="0" w:color="auto"/>
        <w:bottom w:val="none" w:sz="0" w:space="0" w:color="auto"/>
        <w:right w:val="none" w:sz="0" w:space="0" w:color="auto"/>
      </w:divBdr>
    </w:div>
    <w:div w:id="1443378211">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3594162">
      <w:bodyDiv w:val="1"/>
      <w:marLeft w:val="0"/>
      <w:marRight w:val="0"/>
      <w:marTop w:val="0"/>
      <w:marBottom w:val="0"/>
      <w:divBdr>
        <w:top w:val="none" w:sz="0" w:space="0" w:color="auto"/>
        <w:left w:val="none" w:sz="0" w:space="0" w:color="auto"/>
        <w:bottom w:val="none" w:sz="0" w:space="0" w:color="auto"/>
        <w:right w:val="none" w:sz="0" w:space="0" w:color="auto"/>
      </w:divBdr>
    </w:div>
    <w:div w:id="1454710076">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5948896">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5487072">
      <w:bodyDiv w:val="1"/>
      <w:marLeft w:val="0"/>
      <w:marRight w:val="0"/>
      <w:marTop w:val="0"/>
      <w:marBottom w:val="0"/>
      <w:divBdr>
        <w:top w:val="none" w:sz="0" w:space="0" w:color="auto"/>
        <w:left w:val="none" w:sz="0" w:space="0" w:color="auto"/>
        <w:bottom w:val="none" w:sz="0" w:space="0" w:color="auto"/>
        <w:right w:val="none" w:sz="0" w:space="0" w:color="auto"/>
      </w:divBdr>
    </w:div>
    <w:div w:id="1481146353">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04274117">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6842381">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218169">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07808532">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055978">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48699850">
      <w:bodyDiv w:val="1"/>
      <w:marLeft w:val="0"/>
      <w:marRight w:val="0"/>
      <w:marTop w:val="0"/>
      <w:marBottom w:val="0"/>
      <w:divBdr>
        <w:top w:val="none" w:sz="0" w:space="0" w:color="auto"/>
        <w:left w:val="none" w:sz="0" w:space="0" w:color="auto"/>
        <w:bottom w:val="none" w:sz="0" w:space="0" w:color="auto"/>
        <w:right w:val="none" w:sz="0" w:space="0" w:color="auto"/>
      </w:divBdr>
    </w:div>
    <w:div w:id="165283343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45976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18582010">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29255731">
      <w:bodyDiv w:val="1"/>
      <w:marLeft w:val="0"/>
      <w:marRight w:val="0"/>
      <w:marTop w:val="0"/>
      <w:marBottom w:val="0"/>
      <w:divBdr>
        <w:top w:val="none" w:sz="0" w:space="0" w:color="auto"/>
        <w:left w:val="none" w:sz="0" w:space="0" w:color="auto"/>
        <w:bottom w:val="none" w:sz="0" w:space="0" w:color="auto"/>
        <w:right w:val="none" w:sz="0" w:space="0" w:color="auto"/>
      </w:divBdr>
    </w:div>
    <w:div w:id="1730037444">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404220">
      <w:bodyDiv w:val="1"/>
      <w:marLeft w:val="0"/>
      <w:marRight w:val="0"/>
      <w:marTop w:val="0"/>
      <w:marBottom w:val="0"/>
      <w:divBdr>
        <w:top w:val="none" w:sz="0" w:space="0" w:color="auto"/>
        <w:left w:val="none" w:sz="0" w:space="0" w:color="auto"/>
        <w:bottom w:val="none" w:sz="0" w:space="0" w:color="auto"/>
        <w:right w:val="none" w:sz="0" w:space="0" w:color="auto"/>
      </w:divBdr>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1244772">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8833540">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0612099">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932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0446">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66362258">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507716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5658225">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3976872">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39025020">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69315880">
      <w:bodyDiv w:val="1"/>
      <w:marLeft w:val="0"/>
      <w:marRight w:val="0"/>
      <w:marTop w:val="0"/>
      <w:marBottom w:val="0"/>
      <w:divBdr>
        <w:top w:val="none" w:sz="0" w:space="0" w:color="auto"/>
        <w:left w:val="none" w:sz="0" w:space="0" w:color="auto"/>
        <w:bottom w:val="none" w:sz="0" w:space="0" w:color="auto"/>
        <w:right w:val="none" w:sz="0" w:space="0" w:color="auto"/>
      </w:divBdr>
    </w:div>
    <w:div w:id="1969779109">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2075882">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20013478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03699094">
      <w:bodyDiv w:val="1"/>
      <w:marLeft w:val="0"/>
      <w:marRight w:val="0"/>
      <w:marTop w:val="0"/>
      <w:marBottom w:val="0"/>
      <w:divBdr>
        <w:top w:val="none" w:sz="0" w:space="0" w:color="auto"/>
        <w:left w:val="none" w:sz="0" w:space="0" w:color="auto"/>
        <w:bottom w:val="none" w:sz="0" w:space="0" w:color="auto"/>
        <w:right w:val="none" w:sz="0" w:space="0" w:color="auto"/>
      </w:divBdr>
    </w:div>
    <w:div w:id="2004894296">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076666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582145">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738256">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526214">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4572186">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6021321">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8/Inbox/R4-2602591.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2.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3.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5.xml><?xml version="1.0" encoding="utf-8"?>
<ds:datastoreItem xmlns:ds="http://schemas.openxmlformats.org/officeDocument/2006/customXml" ds:itemID="{F264BC09-D852-4E61-8650-AC077EC233EF}">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1535</Words>
  <Characters>8752</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OPPO-R4#118</cp:lastModifiedBy>
  <cp:revision>4</cp:revision>
  <cp:lastPrinted>2019-04-25T13:09:00Z</cp:lastPrinted>
  <dcterms:created xsi:type="dcterms:W3CDTF">2026-02-12T17:42:00Z</dcterms:created>
  <dcterms:modified xsi:type="dcterms:W3CDTF">2026-02-12T18:30:00Z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